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412" w:rsidRDefault="005C07B4">
      <w:r>
        <w:rPr>
          <w:noProof/>
        </w:rPr>
        <w:drawing>
          <wp:anchor distT="0" distB="0" distL="114300" distR="114300" simplePos="0" relativeHeight="251659264" behindDoc="0" locked="0" layoutInCell="1" allowOverlap="1" wp14:anchorId="0594CA79" wp14:editId="38282A65">
            <wp:simplePos x="0" y="0"/>
            <wp:positionH relativeFrom="column">
              <wp:posOffset>3737610</wp:posOffset>
            </wp:positionH>
            <wp:positionV relativeFrom="paragraph">
              <wp:posOffset>73025</wp:posOffset>
            </wp:positionV>
            <wp:extent cx="2590800" cy="1727200"/>
            <wp:effectExtent l="0" t="0" r="0" b="6350"/>
            <wp:wrapNone/>
            <wp:docPr id="2" name="Slika 2" descr="C:\Users\PC\Desktop\Erasmus projekti\logo sufinancira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Erasmus projekti\logo sufinanciranj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1142" cy="17274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4CAC" w:rsidRDefault="003469C2">
      <w:r>
        <w:rPr>
          <w:noProof/>
        </w:rPr>
        <w:drawing>
          <wp:anchor distT="0" distB="0" distL="114300" distR="114300" simplePos="0" relativeHeight="251660288" behindDoc="0" locked="0" layoutInCell="1" allowOverlap="1" wp14:anchorId="2ECF3164" wp14:editId="5DA68B44">
            <wp:simplePos x="0" y="0"/>
            <wp:positionH relativeFrom="column">
              <wp:posOffset>-1634490</wp:posOffset>
            </wp:positionH>
            <wp:positionV relativeFrom="paragraph">
              <wp:posOffset>208915</wp:posOffset>
            </wp:positionV>
            <wp:extent cx="4695825" cy="971550"/>
            <wp:effectExtent l="0" t="0" r="9525" b="0"/>
            <wp:wrapNone/>
            <wp:docPr id="4" name="Slika 4" descr="C:\Users\PC\Desktop\Erasmus projekti\logo 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Erasmus projekti\logo Erasmu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5825" cy="971550"/>
                    </a:xfrm>
                    <a:prstGeom prst="rect">
                      <a:avLst/>
                    </a:prstGeom>
                    <a:noFill/>
                    <a:ln>
                      <a:noFill/>
                    </a:ln>
                  </pic:spPr>
                </pic:pic>
              </a:graphicData>
            </a:graphic>
          </wp:anchor>
        </w:drawing>
      </w:r>
    </w:p>
    <w:p w:rsidR="00544CAC" w:rsidRDefault="00544CAC"/>
    <w:p w:rsidR="003469C2" w:rsidRDefault="003469C2" w:rsidP="003469C2">
      <w:pPr>
        <w:pStyle w:val="StandardWeb"/>
      </w:pPr>
    </w:p>
    <w:p w:rsidR="00544CAC" w:rsidRDefault="00544CAC" w:rsidP="003469C2">
      <w:pPr>
        <w:ind w:left="0" w:firstLine="0"/>
        <w:rPr>
          <w:rFonts w:ascii="Times New Roman" w:eastAsia="Times New Roman" w:hAnsi="Times New Roman" w:cs="Times New Roman"/>
          <w:color w:val="auto"/>
          <w:sz w:val="24"/>
          <w:szCs w:val="24"/>
        </w:rPr>
      </w:pPr>
    </w:p>
    <w:p w:rsidR="003469C2" w:rsidRDefault="003469C2" w:rsidP="003469C2">
      <w:pPr>
        <w:ind w:left="0" w:firstLine="0"/>
      </w:pPr>
    </w:p>
    <w:p w:rsidR="00544CAC" w:rsidRDefault="00544CAC" w:rsidP="005C07B4">
      <w:pPr>
        <w:ind w:left="0" w:firstLine="0"/>
      </w:pPr>
    </w:p>
    <w:p w:rsidR="005518AE" w:rsidRDefault="009E36A9">
      <w:r>
        <w:t xml:space="preserve">KLASA: </w:t>
      </w:r>
      <w:r w:rsidR="00AD7856">
        <w:t>130-01/25-02/03</w:t>
      </w:r>
    </w:p>
    <w:p w:rsidR="00466FBA" w:rsidRDefault="005518AE">
      <w:proofErr w:type="spellStart"/>
      <w:r>
        <w:t>Ur.broj</w:t>
      </w:r>
      <w:proofErr w:type="spellEnd"/>
      <w:r>
        <w:t xml:space="preserve">: </w:t>
      </w:r>
      <w:r w:rsidR="00AD7856">
        <w:t>251-303-1-25-1</w:t>
      </w:r>
      <w:bookmarkStart w:id="0" w:name="_GoBack"/>
      <w:bookmarkEnd w:id="0"/>
    </w:p>
    <w:p w:rsidR="00466FBA" w:rsidRDefault="005518AE">
      <w:pPr>
        <w:spacing w:after="252"/>
        <w:ind w:left="61" w:right="14"/>
      </w:pPr>
      <w:r>
        <w:t>Zagreb</w:t>
      </w:r>
      <w:r w:rsidRPr="001D3FF7">
        <w:t xml:space="preserve">, </w:t>
      </w:r>
      <w:r w:rsidR="00BE4A3E">
        <w:t>21</w:t>
      </w:r>
      <w:r w:rsidR="00A105D6" w:rsidRPr="001D3FF7">
        <w:t>.</w:t>
      </w:r>
      <w:r w:rsidR="00A105D6">
        <w:t xml:space="preserve"> </w:t>
      </w:r>
      <w:r w:rsidR="00BE4A3E">
        <w:t>listopad</w:t>
      </w:r>
      <w:r w:rsidR="00A105D6">
        <w:t xml:space="preserve"> </w:t>
      </w:r>
      <w:r w:rsidR="00BE4A3E">
        <w:t>2025</w:t>
      </w:r>
      <w:r w:rsidR="001D3FF7">
        <w:t>.</w:t>
      </w:r>
    </w:p>
    <w:p w:rsidR="005C07B4" w:rsidRDefault="005C07B4">
      <w:pPr>
        <w:spacing w:after="262" w:line="216" w:lineRule="auto"/>
        <w:ind w:left="900" w:right="828" w:firstLine="222"/>
        <w:jc w:val="center"/>
        <w:rPr>
          <w:b/>
          <w:sz w:val="28"/>
          <w:szCs w:val="28"/>
        </w:rPr>
      </w:pPr>
      <w:r>
        <w:rPr>
          <w:b/>
          <w:sz w:val="28"/>
          <w:szCs w:val="28"/>
        </w:rPr>
        <w:t>POZIV</w:t>
      </w:r>
      <w:r w:rsidR="009E36A9" w:rsidRPr="003D12DA">
        <w:rPr>
          <w:b/>
          <w:sz w:val="28"/>
          <w:szCs w:val="28"/>
        </w:rPr>
        <w:t xml:space="preserve"> za odabir sudionika </w:t>
      </w:r>
      <w:r>
        <w:rPr>
          <w:b/>
          <w:sz w:val="28"/>
          <w:szCs w:val="28"/>
        </w:rPr>
        <w:t xml:space="preserve">kratkotrajne </w:t>
      </w:r>
      <w:r w:rsidR="005518AE" w:rsidRPr="003D12DA">
        <w:rPr>
          <w:b/>
          <w:sz w:val="28"/>
          <w:szCs w:val="28"/>
        </w:rPr>
        <w:t>učeničke</w:t>
      </w:r>
      <w:r w:rsidR="009E36A9" w:rsidRPr="003D12DA">
        <w:rPr>
          <w:b/>
          <w:sz w:val="28"/>
          <w:szCs w:val="28"/>
        </w:rPr>
        <w:t xml:space="preserve"> m</w:t>
      </w:r>
      <w:r w:rsidR="005518AE" w:rsidRPr="003D12DA">
        <w:rPr>
          <w:b/>
          <w:sz w:val="28"/>
          <w:szCs w:val="28"/>
        </w:rPr>
        <w:t>obilnosti u</w:t>
      </w:r>
      <w:r>
        <w:rPr>
          <w:b/>
          <w:sz w:val="28"/>
          <w:szCs w:val="28"/>
        </w:rPr>
        <w:t xml:space="preserve"> svrhu učenja</w:t>
      </w:r>
    </w:p>
    <w:p w:rsidR="009E46C9" w:rsidRDefault="005518AE">
      <w:pPr>
        <w:spacing w:after="262" w:line="216" w:lineRule="auto"/>
        <w:ind w:left="900" w:right="828" w:firstLine="222"/>
        <w:jc w:val="center"/>
        <w:rPr>
          <w:b/>
          <w:sz w:val="28"/>
          <w:szCs w:val="28"/>
        </w:rPr>
      </w:pPr>
      <w:r w:rsidRPr="003D12DA">
        <w:rPr>
          <w:b/>
          <w:sz w:val="28"/>
          <w:szCs w:val="28"/>
        </w:rPr>
        <w:t xml:space="preserve"> </w:t>
      </w:r>
      <w:proofErr w:type="spellStart"/>
      <w:r w:rsidRPr="003D12DA">
        <w:rPr>
          <w:b/>
          <w:sz w:val="28"/>
          <w:szCs w:val="28"/>
        </w:rPr>
        <w:t>Erasmus</w:t>
      </w:r>
      <w:proofErr w:type="spellEnd"/>
      <w:r w:rsidRPr="003D12DA">
        <w:rPr>
          <w:b/>
          <w:sz w:val="28"/>
          <w:szCs w:val="28"/>
        </w:rPr>
        <w:t xml:space="preserve">+ KA1 </w:t>
      </w:r>
      <w:r w:rsidR="00713EDC">
        <w:rPr>
          <w:b/>
          <w:sz w:val="28"/>
          <w:szCs w:val="28"/>
        </w:rPr>
        <w:t>projekta „</w:t>
      </w:r>
      <w:r w:rsidR="009E46C9">
        <w:rPr>
          <w:b/>
          <w:sz w:val="28"/>
          <w:szCs w:val="28"/>
        </w:rPr>
        <w:t xml:space="preserve">International </w:t>
      </w:r>
      <w:proofErr w:type="spellStart"/>
      <w:r w:rsidR="009E46C9">
        <w:rPr>
          <w:b/>
          <w:sz w:val="28"/>
          <w:szCs w:val="28"/>
        </w:rPr>
        <w:t>Nursing</w:t>
      </w:r>
      <w:proofErr w:type="spellEnd"/>
      <w:r w:rsidR="009E46C9">
        <w:rPr>
          <w:b/>
          <w:sz w:val="28"/>
          <w:szCs w:val="28"/>
        </w:rPr>
        <w:t>“</w:t>
      </w:r>
    </w:p>
    <w:p w:rsidR="00466FBA" w:rsidRPr="003D12DA" w:rsidRDefault="009E36A9">
      <w:pPr>
        <w:spacing w:after="262" w:line="216" w:lineRule="auto"/>
        <w:ind w:left="900" w:right="828" w:firstLine="222"/>
        <w:jc w:val="center"/>
        <w:rPr>
          <w:b/>
          <w:sz w:val="28"/>
          <w:szCs w:val="28"/>
        </w:rPr>
      </w:pPr>
      <w:r w:rsidRPr="003D12DA">
        <w:rPr>
          <w:b/>
          <w:sz w:val="28"/>
          <w:szCs w:val="28"/>
        </w:rPr>
        <w:t>(broj projekta:</w:t>
      </w:r>
      <w:r w:rsidR="00BE4A3E" w:rsidRPr="00BE4A3E">
        <w:t xml:space="preserve"> </w:t>
      </w:r>
      <w:r w:rsidR="00BE4A3E" w:rsidRPr="00BE4A3E">
        <w:rPr>
          <w:b/>
          <w:sz w:val="28"/>
          <w:szCs w:val="28"/>
        </w:rPr>
        <w:t>2025-1-HR01-KA121-VET-000309089</w:t>
      </w:r>
      <w:r w:rsidRPr="003D12DA">
        <w:rPr>
          <w:b/>
          <w:sz w:val="28"/>
          <w:szCs w:val="28"/>
        </w:rPr>
        <w:t>)</w:t>
      </w:r>
    </w:p>
    <w:p w:rsidR="00466FBA" w:rsidRPr="00CA2D82" w:rsidRDefault="00BE4A3E">
      <w:pPr>
        <w:spacing w:after="253" w:line="259" w:lineRule="auto"/>
        <w:ind w:left="9" w:right="0" w:hanging="10"/>
        <w:jc w:val="left"/>
        <w:rPr>
          <w:b/>
          <w:u w:val="single"/>
        </w:rPr>
      </w:pPr>
      <w:r>
        <w:rPr>
          <w:b/>
          <w:sz w:val="24"/>
          <w:u w:val="single"/>
        </w:rPr>
        <w:t>Učenici se mogu prijaviti na jednu od mobilnosti</w:t>
      </w:r>
      <w:r w:rsidR="009E36A9" w:rsidRPr="00CA2D82">
        <w:rPr>
          <w:b/>
          <w:sz w:val="24"/>
          <w:u w:val="single"/>
        </w:rPr>
        <w:t>:</w:t>
      </w:r>
    </w:p>
    <w:p w:rsidR="00466FBA" w:rsidRPr="00BE4A3E" w:rsidRDefault="009E36A9" w:rsidP="00763B8F">
      <w:pPr>
        <w:pStyle w:val="Odlomakpopisa"/>
        <w:numPr>
          <w:ilvl w:val="0"/>
          <w:numId w:val="15"/>
        </w:numPr>
        <w:spacing w:after="0" w:line="276" w:lineRule="auto"/>
        <w:ind w:right="14"/>
        <w:rPr>
          <w:b/>
        </w:rPr>
      </w:pPr>
      <w:r w:rsidRPr="00BE4A3E">
        <w:rPr>
          <w:b/>
        </w:rPr>
        <w:t xml:space="preserve">Mjesto održavanja: </w:t>
      </w:r>
      <w:proofErr w:type="spellStart"/>
      <w:r w:rsidR="00BE4A3E" w:rsidRPr="00BE4A3E">
        <w:rPr>
          <w:b/>
        </w:rPr>
        <w:t>Prešov</w:t>
      </w:r>
      <w:proofErr w:type="spellEnd"/>
      <w:r w:rsidR="00BE4A3E" w:rsidRPr="00BE4A3E">
        <w:rPr>
          <w:b/>
        </w:rPr>
        <w:t>, Slovačka</w:t>
      </w:r>
    </w:p>
    <w:p w:rsidR="00466FBA" w:rsidRDefault="00BE4A3E" w:rsidP="00763B8F">
      <w:pPr>
        <w:pStyle w:val="Odlomakpopisa"/>
        <w:spacing w:after="0" w:line="276" w:lineRule="auto"/>
        <w:ind w:right="63" w:firstLine="0"/>
      </w:pPr>
      <w:r>
        <w:t xml:space="preserve">Vrijeme održavanja: </w:t>
      </w:r>
      <w:r w:rsidRPr="00BE4A3E">
        <w:t>11.-31.1.2026.</w:t>
      </w:r>
    </w:p>
    <w:p w:rsidR="00763B8F" w:rsidRDefault="009E36A9" w:rsidP="00763B8F">
      <w:pPr>
        <w:spacing w:after="0" w:line="276" w:lineRule="auto"/>
        <w:ind w:left="720" w:right="14" w:firstLine="0"/>
      </w:pPr>
      <w:r>
        <w:t>Ustanova primateljica</w:t>
      </w:r>
      <w:r w:rsidR="003F554F">
        <w:t xml:space="preserve">: </w:t>
      </w:r>
      <w:proofErr w:type="spellStart"/>
      <w:r w:rsidR="00BE4A3E" w:rsidRPr="00BE4A3E">
        <w:t>Stredná</w:t>
      </w:r>
      <w:proofErr w:type="spellEnd"/>
      <w:r w:rsidR="00BE4A3E" w:rsidRPr="00BE4A3E">
        <w:t xml:space="preserve"> </w:t>
      </w:r>
      <w:proofErr w:type="spellStart"/>
      <w:r w:rsidR="00BE4A3E" w:rsidRPr="00BE4A3E">
        <w:t>zdravotnícka</w:t>
      </w:r>
      <w:proofErr w:type="spellEnd"/>
      <w:r w:rsidR="00BE4A3E" w:rsidRPr="00BE4A3E">
        <w:t xml:space="preserve"> škola Sv. </w:t>
      </w:r>
      <w:proofErr w:type="spellStart"/>
      <w:r w:rsidR="00BE4A3E" w:rsidRPr="00BE4A3E">
        <w:t>Bazila</w:t>
      </w:r>
      <w:proofErr w:type="spellEnd"/>
      <w:r w:rsidR="00BE4A3E" w:rsidRPr="00BE4A3E">
        <w:t xml:space="preserve"> </w:t>
      </w:r>
      <w:proofErr w:type="spellStart"/>
      <w:r w:rsidR="00BE4A3E" w:rsidRPr="00BE4A3E">
        <w:t>Veľkého</w:t>
      </w:r>
      <w:proofErr w:type="spellEnd"/>
      <w:r w:rsidR="00BE4A3E" w:rsidRPr="00BE4A3E">
        <w:t xml:space="preserve"> </w:t>
      </w:r>
      <w:proofErr w:type="spellStart"/>
      <w:r w:rsidR="00BE4A3E" w:rsidRPr="00BE4A3E">
        <w:t>Kmeťovo</w:t>
      </w:r>
      <w:proofErr w:type="spellEnd"/>
      <w:r w:rsidR="00BE4A3E" w:rsidRPr="00BE4A3E">
        <w:t xml:space="preserve"> </w:t>
      </w:r>
      <w:proofErr w:type="spellStart"/>
      <w:r w:rsidR="00BE4A3E" w:rsidRPr="00BE4A3E">
        <w:t>stromoradie</w:t>
      </w:r>
      <w:proofErr w:type="spellEnd"/>
    </w:p>
    <w:p w:rsidR="003E078D" w:rsidRDefault="00131F6B" w:rsidP="00763B8F">
      <w:pPr>
        <w:spacing w:after="0" w:line="276" w:lineRule="auto"/>
        <w:ind w:left="720" w:right="14" w:firstLine="0"/>
      </w:pPr>
      <w:r>
        <w:t>Broj učenika predviđ</w:t>
      </w:r>
      <w:r w:rsidR="009E36A9">
        <w:t>enih za mobilnost</w:t>
      </w:r>
      <w:r w:rsidR="009E36A9" w:rsidRPr="003E078D">
        <w:t xml:space="preserve">: </w:t>
      </w:r>
      <w:r w:rsidR="00BE4A3E">
        <w:rPr>
          <w:b/>
          <w:color w:val="auto"/>
        </w:rPr>
        <w:t>6</w:t>
      </w:r>
      <w:r w:rsidR="005C07B4">
        <w:rPr>
          <w:b/>
          <w:color w:val="auto"/>
        </w:rPr>
        <w:t xml:space="preserve"> </w:t>
      </w:r>
      <w:r w:rsidRPr="003E078D">
        <w:t>učenika četvrtih i petih razreda</w:t>
      </w:r>
    </w:p>
    <w:p w:rsidR="00BE4A3E" w:rsidRPr="00C02ED1" w:rsidRDefault="00BE4A3E" w:rsidP="00763B8F">
      <w:pPr>
        <w:pStyle w:val="Odlomakpopisa"/>
        <w:numPr>
          <w:ilvl w:val="0"/>
          <w:numId w:val="15"/>
        </w:numPr>
        <w:spacing w:before="240" w:after="0" w:line="276" w:lineRule="auto"/>
        <w:ind w:right="14"/>
        <w:rPr>
          <w:b/>
        </w:rPr>
      </w:pPr>
      <w:r w:rsidRPr="00C02ED1">
        <w:rPr>
          <w:b/>
        </w:rPr>
        <w:t xml:space="preserve">Mjesto održavanja: </w:t>
      </w:r>
      <w:proofErr w:type="spellStart"/>
      <w:r w:rsidRPr="00C02ED1">
        <w:rPr>
          <w:b/>
        </w:rPr>
        <w:t>Konya</w:t>
      </w:r>
      <w:proofErr w:type="spellEnd"/>
      <w:r w:rsidRPr="00C02ED1">
        <w:rPr>
          <w:b/>
        </w:rPr>
        <w:t>, Turska</w:t>
      </w:r>
    </w:p>
    <w:p w:rsidR="00BE4A3E" w:rsidRDefault="00BE4A3E" w:rsidP="00763B8F">
      <w:pPr>
        <w:pStyle w:val="Odlomakpopisa"/>
        <w:spacing w:after="535" w:line="276" w:lineRule="auto"/>
        <w:ind w:right="14" w:firstLine="0"/>
      </w:pPr>
      <w:r>
        <w:t>Vrijeme održavanja: 11.-31.1.2026.</w:t>
      </w:r>
    </w:p>
    <w:p w:rsidR="00BE4A3E" w:rsidRDefault="00BE4A3E" w:rsidP="00763B8F">
      <w:pPr>
        <w:pStyle w:val="Odlomakpopisa"/>
        <w:spacing w:after="535" w:line="276" w:lineRule="auto"/>
        <w:ind w:right="14" w:firstLine="0"/>
      </w:pPr>
      <w:r>
        <w:t xml:space="preserve">Ustanova primateljica: </w:t>
      </w:r>
    </w:p>
    <w:p w:rsidR="00BE4A3E" w:rsidRDefault="00BE4A3E" w:rsidP="00763B8F">
      <w:pPr>
        <w:pStyle w:val="Odlomakpopisa"/>
        <w:spacing w:after="535" w:line="276" w:lineRule="auto"/>
        <w:ind w:right="14" w:firstLine="0"/>
      </w:pPr>
      <w:r>
        <w:t>Broj učenika predviđenih za mobilnost: 6 učenika četvrtih i petih razreda</w:t>
      </w:r>
    </w:p>
    <w:p w:rsidR="00BE4A3E" w:rsidRDefault="00BE4A3E" w:rsidP="00763B8F">
      <w:pPr>
        <w:pStyle w:val="Odlomakpopisa"/>
        <w:spacing w:after="535" w:line="276" w:lineRule="auto"/>
        <w:ind w:right="14" w:firstLine="0"/>
      </w:pPr>
    </w:p>
    <w:p w:rsidR="00BE4A3E" w:rsidRPr="00C02ED1" w:rsidRDefault="00BE4A3E" w:rsidP="00763B8F">
      <w:pPr>
        <w:pStyle w:val="Odlomakpopisa"/>
        <w:numPr>
          <w:ilvl w:val="0"/>
          <w:numId w:val="15"/>
        </w:numPr>
        <w:spacing w:after="535" w:line="276" w:lineRule="auto"/>
        <w:ind w:right="14"/>
        <w:rPr>
          <w:b/>
        </w:rPr>
      </w:pPr>
      <w:r w:rsidRPr="00C02ED1">
        <w:rPr>
          <w:b/>
        </w:rPr>
        <w:t xml:space="preserve">Mjesto održavanja: Bad </w:t>
      </w:r>
      <w:proofErr w:type="spellStart"/>
      <w:r w:rsidRPr="00C02ED1">
        <w:rPr>
          <w:b/>
        </w:rPr>
        <w:t>Aussee</w:t>
      </w:r>
      <w:proofErr w:type="spellEnd"/>
      <w:r w:rsidRPr="00C02ED1">
        <w:rPr>
          <w:b/>
        </w:rPr>
        <w:t>, Austrija</w:t>
      </w:r>
    </w:p>
    <w:p w:rsidR="00BE4A3E" w:rsidRPr="00BE4A3E" w:rsidRDefault="00BE4A3E" w:rsidP="00763B8F">
      <w:pPr>
        <w:pStyle w:val="Odlomakpopisa"/>
        <w:spacing w:after="535" w:line="276" w:lineRule="auto"/>
        <w:ind w:right="14" w:firstLine="0"/>
      </w:pPr>
      <w:r>
        <w:t xml:space="preserve">Vrijeme održavanja: </w:t>
      </w:r>
      <w:r w:rsidRPr="00BE4A3E">
        <w:t>3.-23.5.2026.</w:t>
      </w:r>
    </w:p>
    <w:p w:rsidR="00BE4A3E" w:rsidRDefault="00BE4A3E" w:rsidP="00763B8F">
      <w:pPr>
        <w:pStyle w:val="Odlomakpopisa"/>
        <w:spacing w:after="535" w:line="276" w:lineRule="auto"/>
        <w:ind w:right="14" w:firstLine="0"/>
      </w:pPr>
      <w:r>
        <w:t xml:space="preserve">Ustanova primateljica: </w:t>
      </w:r>
      <w:proofErr w:type="spellStart"/>
      <w:r w:rsidRPr="00BE4A3E">
        <w:t>Klinik</w:t>
      </w:r>
      <w:proofErr w:type="spellEnd"/>
      <w:r w:rsidRPr="00BE4A3E">
        <w:t xml:space="preserve"> Bad </w:t>
      </w:r>
      <w:proofErr w:type="spellStart"/>
      <w:r w:rsidRPr="00BE4A3E">
        <w:t>Aussee</w:t>
      </w:r>
      <w:proofErr w:type="spellEnd"/>
      <w:r w:rsidRPr="00BE4A3E">
        <w:t xml:space="preserve"> </w:t>
      </w:r>
      <w:proofErr w:type="spellStart"/>
      <w:r w:rsidRPr="00BE4A3E">
        <w:t>für</w:t>
      </w:r>
      <w:proofErr w:type="spellEnd"/>
      <w:r w:rsidRPr="00BE4A3E">
        <w:t xml:space="preserve"> </w:t>
      </w:r>
      <w:proofErr w:type="spellStart"/>
      <w:r w:rsidRPr="00BE4A3E">
        <w:t>Psychosomatik</w:t>
      </w:r>
      <w:proofErr w:type="spellEnd"/>
      <w:r w:rsidRPr="00BE4A3E">
        <w:t xml:space="preserve"> </w:t>
      </w:r>
      <w:proofErr w:type="spellStart"/>
      <w:r w:rsidRPr="00BE4A3E">
        <w:t>und</w:t>
      </w:r>
      <w:proofErr w:type="spellEnd"/>
      <w:r w:rsidRPr="00BE4A3E">
        <w:t xml:space="preserve"> </w:t>
      </w:r>
      <w:proofErr w:type="spellStart"/>
      <w:r w:rsidRPr="00BE4A3E">
        <w:t>Psychotherapie</w:t>
      </w:r>
      <w:proofErr w:type="spellEnd"/>
    </w:p>
    <w:p w:rsidR="00BE4A3E" w:rsidRDefault="00BE4A3E" w:rsidP="00763B8F">
      <w:pPr>
        <w:pStyle w:val="Odlomakpopisa"/>
        <w:spacing w:after="535" w:line="276" w:lineRule="auto"/>
        <w:ind w:right="14" w:firstLine="0"/>
      </w:pPr>
      <w:r>
        <w:t>Broj učenika predviđenih za mobilnost: 4 učenika četvrtih i petih razreda</w:t>
      </w:r>
    </w:p>
    <w:p w:rsidR="00BE4A3E" w:rsidRPr="003E078D" w:rsidRDefault="00BE4A3E" w:rsidP="00763B8F">
      <w:pPr>
        <w:pStyle w:val="Odlomakpopisa"/>
        <w:spacing w:after="535" w:line="276" w:lineRule="auto"/>
        <w:ind w:right="14" w:firstLine="0"/>
      </w:pPr>
    </w:p>
    <w:p w:rsidR="00B5798F" w:rsidRPr="00B5798F" w:rsidRDefault="00B5798F" w:rsidP="001D3FF7">
      <w:pPr>
        <w:spacing w:after="535"/>
        <w:ind w:right="14"/>
        <w:rPr>
          <w:b/>
        </w:rPr>
      </w:pPr>
      <w:r w:rsidRPr="00B5798F">
        <w:rPr>
          <w:b/>
        </w:rPr>
        <w:t xml:space="preserve">Ishodi mobilnosti proizlaze iz predmeta: Zdravstvena njega </w:t>
      </w:r>
      <w:r w:rsidR="005C07B4">
        <w:rPr>
          <w:b/>
        </w:rPr>
        <w:t>starijih osoba</w:t>
      </w:r>
      <w:r w:rsidR="00CA2D82">
        <w:rPr>
          <w:b/>
        </w:rPr>
        <w:t xml:space="preserve"> i Profesionalna komunikacija u sestrinstvu</w:t>
      </w:r>
    </w:p>
    <w:p w:rsidR="00466FBA" w:rsidRPr="00CA2D82" w:rsidRDefault="009E36A9">
      <w:pPr>
        <w:spacing w:after="218" w:line="259" w:lineRule="auto"/>
        <w:ind w:left="9" w:right="0" w:hanging="10"/>
        <w:jc w:val="left"/>
        <w:rPr>
          <w:b/>
          <w:u w:val="single"/>
        </w:rPr>
      </w:pPr>
      <w:r w:rsidRPr="00CA2D82">
        <w:rPr>
          <w:b/>
          <w:sz w:val="24"/>
          <w:u w:val="single"/>
        </w:rPr>
        <w:t>Uvjeti prijave:</w:t>
      </w:r>
    </w:p>
    <w:p w:rsidR="00466FBA" w:rsidRDefault="00131F6B" w:rsidP="00E81564">
      <w:pPr>
        <w:numPr>
          <w:ilvl w:val="0"/>
          <w:numId w:val="16"/>
        </w:numPr>
        <w:spacing w:after="442"/>
        <w:ind w:right="14" w:hanging="367"/>
      </w:pPr>
      <w:r>
        <w:t>uč</w:t>
      </w:r>
      <w:r w:rsidR="009E36A9">
        <w:t>e</w:t>
      </w:r>
      <w:r>
        <w:t xml:space="preserve">nik </w:t>
      </w:r>
      <w:r w:rsidR="003D12DA">
        <w:t xml:space="preserve">četvrtog ili petog razreda </w:t>
      </w:r>
      <w:r>
        <w:t>redovno upisan u odg</w:t>
      </w:r>
      <w:r w:rsidR="00C02ED1">
        <w:t>ovarajući razred u šk. god. 2025./2026</w:t>
      </w:r>
      <w:r w:rsidR="009E36A9">
        <w:t>.</w:t>
      </w:r>
    </w:p>
    <w:p w:rsidR="00466FBA" w:rsidRPr="00CA2D82" w:rsidRDefault="00131F6B">
      <w:pPr>
        <w:spacing w:after="218" w:line="259" w:lineRule="auto"/>
        <w:ind w:left="9" w:right="0" w:hanging="10"/>
        <w:jc w:val="left"/>
        <w:rPr>
          <w:u w:val="single"/>
        </w:rPr>
      </w:pPr>
      <w:r w:rsidRPr="00CA2D82">
        <w:rPr>
          <w:sz w:val="24"/>
          <w:u w:val="single"/>
        </w:rPr>
        <w:lastRenderedPageBreak/>
        <w:t>Kod prijave na natječ</w:t>
      </w:r>
      <w:r w:rsidR="009E36A9" w:rsidRPr="00CA2D82">
        <w:rPr>
          <w:sz w:val="24"/>
          <w:u w:val="single"/>
        </w:rPr>
        <w:t>aj kandidati su dužni priložiti:</w:t>
      </w:r>
    </w:p>
    <w:p w:rsidR="00466FBA" w:rsidRDefault="009E36A9" w:rsidP="0085525A">
      <w:pPr>
        <w:numPr>
          <w:ilvl w:val="0"/>
          <w:numId w:val="17"/>
        </w:numPr>
        <w:spacing w:after="0"/>
        <w:ind w:right="14" w:hanging="367"/>
      </w:pPr>
      <w:r>
        <w:t>popunjen i potpisan prijavni o</w:t>
      </w:r>
      <w:r w:rsidR="00CA2D82">
        <w:t xml:space="preserve">brazac- </w:t>
      </w:r>
      <w:r w:rsidR="00131F6B">
        <w:t>potpisano i od strane uč</w:t>
      </w:r>
      <w:r>
        <w:t>enika</w:t>
      </w:r>
      <w:r w:rsidR="00CA2D82">
        <w:t xml:space="preserve"> i od strane roditelja/skrbnika (prilog 1.)</w:t>
      </w:r>
    </w:p>
    <w:p w:rsidR="00466FBA" w:rsidRDefault="009E36A9" w:rsidP="00EA0AF1">
      <w:pPr>
        <w:numPr>
          <w:ilvl w:val="0"/>
          <w:numId w:val="17"/>
        </w:numPr>
        <w:spacing w:after="0"/>
        <w:ind w:right="14" w:hanging="367"/>
      </w:pPr>
      <w:r>
        <w:t>potpisan obrazac privole za obradu osobnih pod</w:t>
      </w:r>
      <w:r w:rsidR="00131F6B">
        <w:t>ataka za potrebe provedbe natječ</w:t>
      </w:r>
      <w:r>
        <w:t>aja</w:t>
      </w:r>
      <w:r w:rsidR="00CA2D82">
        <w:t xml:space="preserve">- </w:t>
      </w:r>
      <w:r w:rsidR="00EA0AF1">
        <w:t>potpisano i od strane učenika</w:t>
      </w:r>
      <w:r w:rsidR="00CA2D82">
        <w:t xml:space="preserve"> i od strane roditelja/skrbnika (prilog 2.)</w:t>
      </w:r>
    </w:p>
    <w:p w:rsidR="006E27B0" w:rsidRDefault="006E27B0" w:rsidP="006E27B0">
      <w:pPr>
        <w:spacing w:after="0"/>
        <w:ind w:left="784" w:right="14" w:firstLine="0"/>
      </w:pPr>
    </w:p>
    <w:p w:rsidR="00EA0AF1" w:rsidRDefault="00EA0AF1" w:rsidP="006E27B0">
      <w:pPr>
        <w:spacing w:after="0"/>
        <w:ind w:left="784" w:right="14" w:firstLine="0"/>
      </w:pPr>
    </w:p>
    <w:p w:rsidR="006E27B0" w:rsidRDefault="006E27B0" w:rsidP="006E27B0">
      <w:pPr>
        <w:spacing w:after="0"/>
        <w:ind w:right="14"/>
      </w:pPr>
      <w:r>
        <w:t xml:space="preserve">Učenici će </w:t>
      </w:r>
      <w:r w:rsidRPr="006E27B0">
        <w:rPr>
          <w:u w:val="single"/>
        </w:rPr>
        <w:t>biti dužni dostaviti</w:t>
      </w:r>
      <w:r w:rsidR="00CA2D82">
        <w:t xml:space="preserve"> potvrde o cijepljenju </w:t>
      </w:r>
      <w:r>
        <w:t>ukoliko će navedeno partnerska organizacija i ustanova primateljica tražiti kao uvjet za pristup i ulazak u ustanove u svrhu ostvarivanja projekta mobilnosti.</w:t>
      </w:r>
    </w:p>
    <w:p w:rsidR="0085525A" w:rsidRDefault="0085525A" w:rsidP="0085525A">
      <w:pPr>
        <w:spacing w:after="0"/>
        <w:ind w:left="784" w:right="14" w:firstLine="0"/>
      </w:pPr>
    </w:p>
    <w:p w:rsidR="00466FBA" w:rsidRPr="00CA2D82" w:rsidRDefault="00131F6B">
      <w:pPr>
        <w:spacing w:after="218" w:line="259" w:lineRule="auto"/>
        <w:ind w:left="9" w:right="0" w:hanging="10"/>
        <w:jc w:val="left"/>
        <w:rPr>
          <w:b/>
          <w:u w:val="single"/>
        </w:rPr>
      </w:pPr>
      <w:r w:rsidRPr="00CA2D82">
        <w:rPr>
          <w:b/>
          <w:sz w:val="24"/>
          <w:u w:val="single"/>
        </w:rPr>
        <w:t>Nač</w:t>
      </w:r>
      <w:r w:rsidR="009E36A9" w:rsidRPr="00CA2D82">
        <w:rPr>
          <w:b/>
          <w:sz w:val="24"/>
          <w:u w:val="single"/>
        </w:rPr>
        <w:t>in odabira kandidata:</w:t>
      </w:r>
    </w:p>
    <w:p w:rsidR="003469C2" w:rsidRDefault="003469C2" w:rsidP="00131F6B">
      <w:pPr>
        <w:ind w:right="14"/>
      </w:pPr>
    </w:p>
    <w:p w:rsidR="00EA0AF1" w:rsidRDefault="009E36A9" w:rsidP="00131F6B">
      <w:pPr>
        <w:ind w:right="14"/>
      </w:pPr>
      <w:r>
        <w:t>Inici</w:t>
      </w:r>
      <w:r w:rsidR="00131F6B">
        <w:t>jalni odabir kandidata izvršit ć</w:t>
      </w:r>
      <w:r>
        <w:t>e</w:t>
      </w:r>
      <w:r w:rsidR="00131F6B">
        <w:t xml:space="preserve"> </w:t>
      </w:r>
      <w:r w:rsidR="00C02ED1">
        <w:t xml:space="preserve">tročlano </w:t>
      </w:r>
      <w:r w:rsidR="00131F6B">
        <w:t>povjerenstvo koje čine č</w:t>
      </w:r>
      <w:r>
        <w:t xml:space="preserve">lanovi školskog </w:t>
      </w:r>
      <w:proofErr w:type="spellStart"/>
      <w:r>
        <w:t>Erasmus</w:t>
      </w:r>
      <w:proofErr w:type="spellEnd"/>
      <w:r>
        <w:t>+</w:t>
      </w:r>
      <w:r w:rsidR="00EA0AF1">
        <w:t xml:space="preserve"> projektnog tima:</w:t>
      </w:r>
    </w:p>
    <w:p w:rsidR="00EA0AF1" w:rsidRDefault="00EA0AF1" w:rsidP="00EA0AF1">
      <w:pPr>
        <w:pStyle w:val="Odlomakpopisa"/>
        <w:numPr>
          <w:ilvl w:val="0"/>
          <w:numId w:val="20"/>
        </w:numPr>
        <w:ind w:right="14"/>
      </w:pPr>
      <w:r>
        <w:t xml:space="preserve">Tanja </w:t>
      </w:r>
      <w:proofErr w:type="spellStart"/>
      <w:r>
        <w:t>Dornik</w:t>
      </w:r>
      <w:proofErr w:type="spellEnd"/>
    </w:p>
    <w:p w:rsidR="00EA0AF1" w:rsidRDefault="00EA0AF1" w:rsidP="00EA0AF1">
      <w:pPr>
        <w:pStyle w:val="Odlomakpopisa"/>
        <w:numPr>
          <w:ilvl w:val="0"/>
          <w:numId w:val="20"/>
        </w:numPr>
        <w:ind w:right="14"/>
      </w:pPr>
      <w:r>
        <w:t xml:space="preserve">Đurđica </w:t>
      </w:r>
      <w:proofErr w:type="spellStart"/>
      <w:r>
        <w:t>Stanešić</w:t>
      </w:r>
      <w:proofErr w:type="spellEnd"/>
    </w:p>
    <w:p w:rsidR="00EA0AF1" w:rsidRDefault="00C02ED1" w:rsidP="00EA0AF1">
      <w:pPr>
        <w:pStyle w:val="Odlomakpopisa"/>
        <w:numPr>
          <w:ilvl w:val="0"/>
          <w:numId w:val="20"/>
        </w:numPr>
        <w:ind w:right="14"/>
      </w:pPr>
      <w:r>
        <w:t>Daniel Goreta</w:t>
      </w:r>
    </w:p>
    <w:p w:rsidR="00EA0AF1" w:rsidRDefault="00C02ED1" w:rsidP="00EA0AF1">
      <w:pPr>
        <w:pStyle w:val="Odlomakpopisa"/>
        <w:numPr>
          <w:ilvl w:val="0"/>
          <w:numId w:val="20"/>
        </w:numPr>
        <w:ind w:right="14"/>
      </w:pPr>
      <w:r>
        <w:t xml:space="preserve">Iva </w:t>
      </w:r>
      <w:proofErr w:type="spellStart"/>
      <w:r>
        <w:t>Šušterčić</w:t>
      </w:r>
      <w:proofErr w:type="spellEnd"/>
    </w:p>
    <w:p w:rsidR="00EA0AF1" w:rsidRDefault="00C02ED1" w:rsidP="00EA0AF1">
      <w:pPr>
        <w:pStyle w:val="Odlomakpopisa"/>
        <w:numPr>
          <w:ilvl w:val="0"/>
          <w:numId w:val="20"/>
        </w:numPr>
        <w:ind w:right="14"/>
      </w:pPr>
      <w:r>
        <w:t xml:space="preserve">Ines </w:t>
      </w:r>
      <w:proofErr w:type="spellStart"/>
      <w:r>
        <w:t>Štivić</w:t>
      </w:r>
      <w:proofErr w:type="spellEnd"/>
    </w:p>
    <w:p w:rsidR="00C02ED1" w:rsidRDefault="00C02ED1" w:rsidP="00EA0AF1">
      <w:pPr>
        <w:pStyle w:val="Odlomakpopisa"/>
        <w:numPr>
          <w:ilvl w:val="0"/>
          <w:numId w:val="20"/>
        </w:numPr>
        <w:ind w:right="14"/>
      </w:pPr>
      <w:r>
        <w:t xml:space="preserve">Katarina </w:t>
      </w:r>
      <w:proofErr w:type="spellStart"/>
      <w:r>
        <w:t>Karamatić</w:t>
      </w:r>
      <w:proofErr w:type="spellEnd"/>
    </w:p>
    <w:p w:rsidR="00C02ED1" w:rsidRDefault="00C02ED1" w:rsidP="00EA0AF1">
      <w:pPr>
        <w:pStyle w:val="Odlomakpopisa"/>
        <w:numPr>
          <w:ilvl w:val="0"/>
          <w:numId w:val="20"/>
        </w:numPr>
        <w:ind w:right="14"/>
      </w:pPr>
      <w:r>
        <w:t xml:space="preserve">Ivica </w:t>
      </w:r>
      <w:proofErr w:type="spellStart"/>
      <w:r>
        <w:t>Markić</w:t>
      </w:r>
      <w:proofErr w:type="spellEnd"/>
    </w:p>
    <w:p w:rsidR="00EA0AF1" w:rsidRDefault="00EA0AF1" w:rsidP="00EA0AF1">
      <w:pPr>
        <w:pStyle w:val="Odlomakpopisa"/>
        <w:ind w:left="840" w:right="14" w:firstLine="0"/>
      </w:pPr>
    </w:p>
    <w:p w:rsidR="00466FBA" w:rsidRDefault="00131F6B" w:rsidP="00131F6B">
      <w:pPr>
        <w:ind w:right="14"/>
      </w:pPr>
      <w:r>
        <w:t>Povjerenstvo ć</w:t>
      </w:r>
      <w:r w:rsidR="009E36A9">
        <w:t>e formirati rang listu odabra</w:t>
      </w:r>
      <w:r>
        <w:t>nih kandidata, prema sljedeć</w:t>
      </w:r>
      <w:r w:rsidR="009E36A9">
        <w:t>im kriterijima:</w:t>
      </w:r>
    </w:p>
    <w:p w:rsidR="00544CAC" w:rsidRDefault="00544CAC" w:rsidP="00131F6B">
      <w:pPr>
        <w:ind w:right="14"/>
      </w:pPr>
    </w:p>
    <w:p w:rsidR="00131F6B" w:rsidRDefault="00131F6B" w:rsidP="00131F6B">
      <w:pPr>
        <w:ind w:right="14"/>
      </w:pPr>
    </w:p>
    <w:tbl>
      <w:tblPr>
        <w:tblStyle w:val="TableGrid"/>
        <w:tblW w:w="9059" w:type="dxa"/>
        <w:tblInd w:w="12" w:type="dxa"/>
        <w:tblCellMar>
          <w:top w:w="61" w:type="dxa"/>
          <w:left w:w="111" w:type="dxa"/>
          <w:right w:w="166" w:type="dxa"/>
        </w:tblCellMar>
        <w:tblLook w:val="04A0" w:firstRow="1" w:lastRow="0" w:firstColumn="1" w:lastColumn="0" w:noHBand="0" w:noVBand="1"/>
      </w:tblPr>
      <w:tblGrid>
        <w:gridCol w:w="7622"/>
        <w:gridCol w:w="31"/>
        <w:gridCol w:w="1406"/>
      </w:tblGrid>
      <w:tr w:rsidR="00466FBA" w:rsidTr="00E17FA6">
        <w:trPr>
          <w:trHeight w:val="561"/>
        </w:trPr>
        <w:tc>
          <w:tcPr>
            <w:tcW w:w="7622" w:type="dxa"/>
            <w:tcBorders>
              <w:top w:val="single" w:sz="2" w:space="0" w:color="000000"/>
              <w:left w:val="single" w:sz="2" w:space="0" w:color="000000"/>
              <w:bottom w:val="single" w:sz="2" w:space="0" w:color="000000"/>
              <w:right w:val="single" w:sz="2" w:space="0" w:color="000000"/>
            </w:tcBorders>
            <w:vAlign w:val="center"/>
          </w:tcPr>
          <w:p w:rsidR="00466FBA" w:rsidRDefault="009E36A9">
            <w:pPr>
              <w:spacing w:after="0" w:line="259" w:lineRule="auto"/>
              <w:ind w:left="60" w:right="0" w:firstLine="0"/>
              <w:jc w:val="center"/>
            </w:pPr>
            <w:r>
              <w:rPr>
                <w:sz w:val="24"/>
              </w:rPr>
              <w:t>Kriterij</w:t>
            </w:r>
          </w:p>
        </w:tc>
        <w:tc>
          <w:tcPr>
            <w:tcW w:w="1437" w:type="dxa"/>
            <w:gridSpan w:val="2"/>
            <w:tcBorders>
              <w:top w:val="single" w:sz="2" w:space="0" w:color="000000"/>
              <w:left w:val="single" w:sz="2" w:space="0" w:color="000000"/>
              <w:bottom w:val="single" w:sz="2" w:space="0" w:color="000000"/>
              <w:right w:val="single" w:sz="2" w:space="0" w:color="000000"/>
            </w:tcBorders>
          </w:tcPr>
          <w:p w:rsidR="00466FBA" w:rsidRDefault="00131F6B">
            <w:pPr>
              <w:spacing w:after="0" w:line="259" w:lineRule="auto"/>
              <w:ind w:left="0" w:right="0" w:firstLine="0"/>
              <w:jc w:val="center"/>
            </w:pPr>
            <w:r>
              <w:rPr>
                <w:sz w:val="24"/>
              </w:rPr>
              <w:t>Najveć</w:t>
            </w:r>
            <w:r w:rsidR="009E36A9">
              <w:rPr>
                <w:sz w:val="24"/>
              </w:rPr>
              <w:t>i broj bodova</w:t>
            </w:r>
          </w:p>
        </w:tc>
      </w:tr>
      <w:tr w:rsidR="00D64281" w:rsidTr="00D64281">
        <w:trPr>
          <w:trHeight w:val="564"/>
        </w:trPr>
        <w:tc>
          <w:tcPr>
            <w:tcW w:w="9059" w:type="dxa"/>
            <w:gridSpan w:val="3"/>
            <w:tcBorders>
              <w:top w:val="single" w:sz="2" w:space="0" w:color="000000"/>
              <w:left w:val="single" w:sz="2" w:space="0" w:color="000000"/>
              <w:bottom w:val="single" w:sz="2" w:space="0" w:color="000000"/>
              <w:right w:val="single" w:sz="2" w:space="0" w:color="000000"/>
            </w:tcBorders>
            <w:vAlign w:val="center"/>
          </w:tcPr>
          <w:p w:rsidR="00D64281" w:rsidRDefault="00D64281" w:rsidP="00D64281">
            <w:pPr>
              <w:spacing w:after="0" w:line="259" w:lineRule="auto"/>
              <w:ind w:left="50" w:right="0" w:firstLine="0"/>
              <w:jc w:val="left"/>
            </w:pPr>
            <w:r>
              <w:rPr>
                <w:sz w:val="24"/>
              </w:rPr>
              <w:t>1. Opći uspjeh u prethodna dva razreda</w:t>
            </w:r>
            <w:r w:rsidR="005C07B4">
              <w:rPr>
                <w:sz w:val="24"/>
              </w:rPr>
              <w:t xml:space="preserve"> na dvije decimale</w:t>
            </w:r>
          </w:p>
        </w:tc>
      </w:tr>
      <w:tr w:rsidR="00D64281" w:rsidTr="00E17FA6">
        <w:trPr>
          <w:trHeight w:val="564"/>
        </w:trPr>
        <w:tc>
          <w:tcPr>
            <w:tcW w:w="7622" w:type="dxa"/>
            <w:tcBorders>
              <w:top w:val="single" w:sz="2" w:space="0" w:color="000000"/>
              <w:left w:val="single" w:sz="2" w:space="0" w:color="000000"/>
              <w:bottom w:val="single" w:sz="2" w:space="0" w:color="000000"/>
              <w:right w:val="single" w:sz="2" w:space="0" w:color="000000"/>
            </w:tcBorders>
            <w:vAlign w:val="center"/>
          </w:tcPr>
          <w:p w:rsidR="00D64281" w:rsidRPr="00E1395F" w:rsidRDefault="00D64281" w:rsidP="00D64281">
            <w:pPr>
              <w:pStyle w:val="Odlomakpopisa"/>
              <w:numPr>
                <w:ilvl w:val="0"/>
                <w:numId w:val="13"/>
              </w:numPr>
              <w:spacing w:after="0" w:line="259" w:lineRule="auto"/>
              <w:ind w:right="0"/>
              <w:jc w:val="left"/>
            </w:pPr>
            <w:r w:rsidRPr="00E1395F">
              <w:t xml:space="preserve">4 </w:t>
            </w:r>
            <w:r w:rsidR="00B31314">
              <w:t>razred (opći uspjeh</w:t>
            </w:r>
            <w:r w:rsidRPr="00E1395F">
              <w:t xml:space="preserve"> iz drugog i trećeg razreda)</w:t>
            </w:r>
          </w:p>
          <w:p w:rsidR="00D64281" w:rsidRPr="00E1395F" w:rsidRDefault="00B31314" w:rsidP="00D64281">
            <w:pPr>
              <w:pStyle w:val="Odlomakpopisa"/>
              <w:numPr>
                <w:ilvl w:val="0"/>
                <w:numId w:val="13"/>
              </w:numPr>
              <w:spacing w:after="0" w:line="259" w:lineRule="auto"/>
              <w:ind w:right="0"/>
              <w:jc w:val="left"/>
            </w:pPr>
            <w:r>
              <w:t>5 razred (opći uspjeh</w:t>
            </w:r>
            <w:r w:rsidR="00D64281" w:rsidRPr="00E1395F">
              <w:t xml:space="preserve"> iz trećeg i četvrtog razreda)</w:t>
            </w:r>
          </w:p>
        </w:tc>
        <w:tc>
          <w:tcPr>
            <w:tcW w:w="1437" w:type="dxa"/>
            <w:gridSpan w:val="2"/>
            <w:tcBorders>
              <w:top w:val="single" w:sz="2" w:space="0" w:color="000000"/>
              <w:left w:val="single" w:sz="2" w:space="0" w:color="000000"/>
              <w:bottom w:val="single" w:sz="2" w:space="0" w:color="000000"/>
              <w:right w:val="single" w:sz="2" w:space="0" w:color="000000"/>
            </w:tcBorders>
            <w:vAlign w:val="center"/>
          </w:tcPr>
          <w:p w:rsidR="00D64281" w:rsidRPr="00E1395F" w:rsidRDefault="00D64281">
            <w:pPr>
              <w:spacing w:after="0" w:line="259" w:lineRule="auto"/>
              <w:ind w:left="50" w:right="0" w:firstLine="0"/>
              <w:jc w:val="center"/>
            </w:pPr>
            <w:r w:rsidRPr="00E1395F">
              <w:t>10</w:t>
            </w:r>
            <w:r w:rsidR="005C07B4">
              <w:t>,00</w:t>
            </w:r>
            <w:r w:rsidRPr="00E1395F">
              <w:t xml:space="preserve"> bodova</w:t>
            </w:r>
          </w:p>
        </w:tc>
      </w:tr>
      <w:tr w:rsidR="005C07B4" w:rsidTr="00B05D3D">
        <w:trPr>
          <w:trHeight w:val="564"/>
        </w:trPr>
        <w:tc>
          <w:tcPr>
            <w:tcW w:w="9059" w:type="dxa"/>
            <w:gridSpan w:val="3"/>
            <w:tcBorders>
              <w:top w:val="single" w:sz="2" w:space="0" w:color="000000"/>
              <w:left w:val="single" w:sz="2" w:space="0" w:color="000000"/>
              <w:bottom w:val="single" w:sz="2" w:space="0" w:color="000000"/>
              <w:right w:val="single" w:sz="2" w:space="0" w:color="000000"/>
            </w:tcBorders>
            <w:vAlign w:val="center"/>
          </w:tcPr>
          <w:p w:rsidR="005C07B4" w:rsidRPr="00E1395F" w:rsidRDefault="007B1B1B" w:rsidP="005C07B4">
            <w:pPr>
              <w:spacing w:after="0" w:line="259" w:lineRule="auto"/>
              <w:ind w:left="50" w:right="0" w:firstLine="0"/>
            </w:pPr>
            <w:r>
              <w:t>2. Opći</w:t>
            </w:r>
            <w:r w:rsidR="005C07B4">
              <w:t xml:space="preserve"> uspjeh iz stranog jezika</w:t>
            </w:r>
            <w:r>
              <w:t>: Engleski jezik</w:t>
            </w:r>
            <w:r w:rsidR="005C07B4">
              <w:t xml:space="preserve"> </w:t>
            </w:r>
            <w:r>
              <w:t>na dvije decimale</w:t>
            </w:r>
          </w:p>
        </w:tc>
      </w:tr>
      <w:tr w:rsidR="005C07B4" w:rsidTr="00E17FA6">
        <w:trPr>
          <w:trHeight w:val="564"/>
        </w:trPr>
        <w:tc>
          <w:tcPr>
            <w:tcW w:w="7622" w:type="dxa"/>
            <w:tcBorders>
              <w:top w:val="single" w:sz="2" w:space="0" w:color="000000"/>
              <w:left w:val="single" w:sz="2" w:space="0" w:color="000000"/>
              <w:bottom w:val="single" w:sz="2" w:space="0" w:color="000000"/>
              <w:right w:val="single" w:sz="2" w:space="0" w:color="000000"/>
            </w:tcBorders>
            <w:vAlign w:val="center"/>
          </w:tcPr>
          <w:p w:rsidR="005C07B4" w:rsidRDefault="005C07B4" w:rsidP="00D64281">
            <w:pPr>
              <w:pStyle w:val="Odlomakpopisa"/>
              <w:numPr>
                <w:ilvl w:val="0"/>
                <w:numId w:val="13"/>
              </w:numPr>
              <w:spacing w:after="0" w:line="259" w:lineRule="auto"/>
              <w:ind w:right="0"/>
              <w:jc w:val="left"/>
            </w:pPr>
            <w:r>
              <w:t>1 razred (5 bodova)</w:t>
            </w:r>
          </w:p>
          <w:p w:rsidR="005C07B4" w:rsidRPr="00E1395F" w:rsidRDefault="005C07B4" w:rsidP="00D64281">
            <w:pPr>
              <w:pStyle w:val="Odlomakpopisa"/>
              <w:numPr>
                <w:ilvl w:val="0"/>
                <w:numId w:val="13"/>
              </w:numPr>
              <w:spacing w:after="0" w:line="259" w:lineRule="auto"/>
              <w:ind w:right="0"/>
              <w:jc w:val="left"/>
            </w:pPr>
            <w:r>
              <w:t>2 razred (5 bodova)</w:t>
            </w:r>
          </w:p>
        </w:tc>
        <w:tc>
          <w:tcPr>
            <w:tcW w:w="1437" w:type="dxa"/>
            <w:gridSpan w:val="2"/>
            <w:tcBorders>
              <w:top w:val="single" w:sz="2" w:space="0" w:color="000000"/>
              <w:left w:val="single" w:sz="2" w:space="0" w:color="000000"/>
              <w:bottom w:val="single" w:sz="2" w:space="0" w:color="000000"/>
              <w:right w:val="single" w:sz="2" w:space="0" w:color="000000"/>
            </w:tcBorders>
            <w:vAlign w:val="center"/>
          </w:tcPr>
          <w:p w:rsidR="005C07B4" w:rsidRPr="00E1395F" w:rsidRDefault="005C07B4">
            <w:pPr>
              <w:spacing w:after="0" w:line="259" w:lineRule="auto"/>
              <w:ind w:left="50" w:right="0" w:firstLine="0"/>
              <w:jc w:val="center"/>
            </w:pPr>
            <w:r w:rsidRPr="00E1395F">
              <w:t>10</w:t>
            </w:r>
            <w:r>
              <w:t>,00</w:t>
            </w:r>
            <w:r w:rsidRPr="00E1395F">
              <w:t xml:space="preserve"> bodova</w:t>
            </w:r>
          </w:p>
        </w:tc>
      </w:tr>
      <w:tr w:rsidR="00466FBA" w:rsidTr="003469C2">
        <w:trPr>
          <w:trHeight w:val="318"/>
        </w:trPr>
        <w:tc>
          <w:tcPr>
            <w:tcW w:w="7622" w:type="dxa"/>
            <w:tcBorders>
              <w:top w:val="single" w:sz="2" w:space="0" w:color="000000"/>
              <w:left w:val="single" w:sz="2" w:space="0" w:color="000000"/>
              <w:bottom w:val="single" w:sz="2" w:space="0" w:color="000000"/>
              <w:right w:val="nil"/>
            </w:tcBorders>
            <w:vAlign w:val="center"/>
          </w:tcPr>
          <w:p w:rsidR="00466FBA" w:rsidRPr="00F72485" w:rsidRDefault="005C07B4" w:rsidP="003469C2">
            <w:pPr>
              <w:spacing w:after="0" w:line="259" w:lineRule="auto"/>
              <w:ind w:left="7" w:right="0" w:firstLine="0"/>
              <w:jc w:val="left"/>
            </w:pPr>
            <w:r>
              <w:rPr>
                <w:sz w:val="24"/>
              </w:rPr>
              <w:t>3</w:t>
            </w:r>
            <w:r w:rsidR="00131F6B">
              <w:rPr>
                <w:sz w:val="24"/>
              </w:rPr>
              <w:t xml:space="preserve">. </w:t>
            </w:r>
            <w:r w:rsidR="003469C2" w:rsidRPr="003469C2">
              <w:rPr>
                <w:sz w:val="24"/>
              </w:rPr>
              <w:t xml:space="preserve">Prosjek ocjena </w:t>
            </w:r>
            <w:r w:rsidR="003469C2">
              <w:rPr>
                <w:sz w:val="24"/>
              </w:rPr>
              <w:t xml:space="preserve">strukovnih predmeta </w:t>
            </w:r>
            <w:r w:rsidR="003469C2" w:rsidRPr="003469C2">
              <w:rPr>
                <w:sz w:val="24"/>
              </w:rPr>
              <w:t>iz 3. razreda:</w:t>
            </w:r>
          </w:p>
        </w:tc>
        <w:tc>
          <w:tcPr>
            <w:tcW w:w="1437" w:type="dxa"/>
            <w:gridSpan w:val="2"/>
            <w:tcBorders>
              <w:top w:val="single" w:sz="2" w:space="0" w:color="000000"/>
              <w:left w:val="nil"/>
              <w:bottom w:val="single" w:sz="2" w:space="0" w:color="000000"/>
              <w:right w:val="single" w:sz="2" w:space="0" w:color="000000"/>
            </w:tcBorders>
          </w:tcPr>
          <w:p w:rsidR="00466FBA" w:rsidRDefault="00466FBA">
            <w:pPr>
              <w:spacing w:after="160" w:line="259" w:lineRule="auto"/>
              <w:ind w:left="0" w:right="0" w:firstLine="0"/>
              <w:jc w:val="left"/>
            </w:pPr>
          </w:p>
        </w:tc>
      </w:tr>
      <w:tr w:rsidR="00466FBA" w:rsidTr="003469C2">
        <w:trPr>
          <w:trHeight w:val="1658"/>
        </w:trPr>
        <w:tc>
          <w:tcPr>
            <w:tcW w:w="7622" w:type="dxa"/>
            <w:tcBorders>
              <w:top w:val="single" w:sz="2" w:space="0" w:color="000000"/>
              <w:left w:val="single" w:sz="2" w:space="0" w:color="000000"/>
              <w:bottom w:val="single" w:sz="2" w:space="0" w:color="000000"/>
              <w:right w:val="single" w:sz="2" w:space="0" w:color="000000"/>
            </w:tcBorders>
          </w:tcPr>
          <w:p w:rsidR="00466FBA" w:rsidRPr="00E1395F" w:rsidRDefault="00131F6B">
            <w:pPr>
              <w:numPr>
                <w:ilvl w:val="0"/>
                <w:numId w:val="3"/>
              </w:numPr>
              <w:spacing w:after="0" w:line="259" w:lineRule="auto"/>
              <w:ind w:right="0" w:hanging="367"/>
              <w:jc w:val="left"/>
            </w:pPr>
            <w:r w:rsidRPr="00E1395F">
              <w:t>Zdravstvena njega opća (5</w:t>
            </w:r>
            <w:r w:rsidR="009E36A9" w:rsidRPr="00E1395F">
              <w:t xml:space="preserve"> bodova)</w:t>
            </w:r>
          </w:p>
          <w:p w:rsidR="00466FBA" w:rsidRPr="00E1395F" w:rsidRDefault="00DD65E7">
            <w:pPr>
              <w:numPr>
                <w:ilvl w:val="0"/>
                <w:numId w:val="3"/>
              </w:numPr>
              <w:spacing w:after="0" w:line="259" w:lineRule="auto"/>
              <w:ind w:right="0" w:hanging="367"/>
              <w:jc w:val="left"/>
            </w:pPr>
            <w:r>
              <w:t>Opća načela zdravlja i njege</w:t>
            </w:r>
            <w:r w:rsidR="00131F6B" w:rsidRPr="00E1395F">
              <w:t xml:space="preserve"> (5</w:t>
            </w:r>
            <w:r w:rsidR="009E36A9" w:rsidRPr="00E1395F">
              <w:t xml:space="preserve"> bodova)</w:t>
            </w:r>
          </w:p>
          <w:p w:rsidR="00466FBA" w:rsidRPr="00E1395F" w:rsidRDefault="00131F6B">
            <w:pPr>
              <w:numPr>
                <w:ilvl w:val="0"/>
                <w:numId w:val="3"/>
              </w:numPr>
              <w:spacing w:after="0" w:line="259" w:lineRule="auto"/>
              <w:ind w:right="0" w:hanging="367"/>
              <w:jc w:val="left"/>
            </w:pPr>
            <w:r w:rsidRPr="00E1395F">
              <w:t>Etika u sestrinstvu (5</w:t>
            </w:r>
            <w:r w:rsidR="009E36A9" w:rsidRPr="00E1395F">
              <w:t xml:space="preserve"> bodova)</w:t>
            </w:r>
          </w:p>
          <w:p w:rsidR="00466FBA" w:rsidRPr="00E1395F" w:rsidRDefault="005C07B4" w:rsidP="003469C2">
            <w:pPr>
              <w:numPr>
                <w:ilvl w:val="0"/>
                <w:numId w:val="3"/>
              </w:numPr>
              <w:spacing w:after="270" w:line="216" w:lineRule="auto"/>
              <w:ind w:right="0" w:hanging="367"/>
              <w:jc w:val="left"/>
            </w:pPr>
            <w:r>
              <w:t>Komunikacija u sestrinstvu</w:t>
            </w:r>
            <w:r w:rsidR="00DD65E7">
              <w:t xml:space="preserve"> (5</w:t>
            </w:r>
            <w:r w:rsidR="00131F6B" w:rsidRPr="00E1395F">
              <w:t xml:space="preserve"> bodova) </w:t>
            </w:r>
          </w:p>
        </w:tc>
        <w:tc>
          <w:tcPr>
            <w:tcW w:w="1437" w:type="dxa"/>
            <w:gridSpan w:val="2"/>
            <w:tcBorders>
              <w:top w:val="single" w:sz="2" w:space="0" w:color="000000"/>
              <w:left w:val="single" w:sz="2" w:space="0" w:color="000000"/>
              <w:bottom w:val="single" w:sz="2" w:space="0" w:color="000000"/>
              <w:right w:val="single" w:sz="2" w:space="0" w:color="000000"/>
            </w:tcBorders>
            <w:vAlign w:val="center"/>
          </w:tcPr>
          <w:p w:rsidR="00466FBA" w:rsidRDefault="005C07B4">
            <w:pPr>
              <w:spacing w:after="0" w:line="259" w:lineRule="auto"/>
              <w:ind w:left="36" w:right="0" w:firstLine="0"/>
              <w:jc w:val="center"/>
            </w:pPr>
            <w:r>
              <w:t>20,00 bodova</w:t>
            </w:r>
          </w:p>
        </w:tc>
      </w:tr>
      <w:tr w:rsidR="00466FBA" w:rsidTr="00E17FA6">
        <w:trPr>
          <w:trHeight w:val="578"/>
        </w:trPr>
        <w:tc>
          <w:tcPr>
            <w:tcW w:w="7622" w:type="dxa"/>
            <w:tcBorders>
              <w:top w:val="single" w:sz="2" w:space="0" w:color="000000"/>
              <w:left w:val="single" w:sz="2" w:space="0" w:color="000000"/>
              <w:bottom w:val="single" w:sz="2" w:space="0" w:color="000000"/>
              <w:right w:val="nil"/>
            </w:tcBorders>
            <w:vAlign w:val="center"/>
          </w:tcPr>
          <w:p w:rsidR="00466FBA" w:rsidRDefault="005C07B4">
            <w:pPr>
              <w:spacing w:after="0" w:line="259" w:lineRule="auto"/>
              <w:ind w:left="7" w:right="0" w:firstLine="0"/>
              <w:jc w:val="left"/>
            </w:pPr>
            <w:r>
              <w:rPr>
                <w:sz w:val="24"/>
              </w:rPr>
              <w:lastRenderedPageBreak/>
              <w:t>4</w:t>
            </w:r>
            <w:r w:rsidR="004A4CC4">
              <w:rPr>
                <w:sz w:val="24"/>
              </w:rPr>
              <w:t>. Redovitost pohađ</w:t>
            </w:r>
            <w:r w:rsidR="009E36A9">
              <w:rPr>
                <w:sz w:val="24"/>
              </w:rPr>
              <w:t>anja nastave u prethodnom razredu</w:t>
            </w:r>
          </w:p>
        </w:tc>
        <w:tc>
          <w:tcPr>
            <w:tcW w:w="1437" w:type="dxa"/>
            <w:gridSpan w:val="2"/>
            <w:tcBorders>
              <w:top w:val="single" w:sz="2" w:space="0" w:color="000000"/>
              <w:left w:val="nil"/>
              <w:bottom w:val="single" w:sz="2" w:space="0" w:color="000000"/>
              <w:right w:val="single" w:sz="2" w:space="0" w:color="000000"/>
            </w:tcBorders>
          </w:tcPr>
          <w:p w:rsidR="00466FBA" w:rsidRDefault="00466FBA">
            <w:pPr>
              <w:spacing w:after="160" w:line="259" w:lineRule="auto"/>
              <w:ind w:left="0" w:right="0" w:firstLine="0"/>
              <w:jc w:val="left"/>
            </w:pPr>
          </w:p>
        </w:tc>
      </w:tr>
      <w:tr w:rsidR="00466FBA" w:rsidTr="00E17FA6">
        <w:trPr>
          <w:trHeight w:val="1746"/>
        </w:trPr>
        <w:tc>
          <w:tcPr>
            <w:tcW w:w="7622" w:type="dxa"/>
            <w:tcBorders>
              <w:top w:val="single" w:sz="2" w:space="0" w:color="000000"/>
              <w:left w:val="single" w:sz="2" w:space="0" w:color="000000"/>
              <w:bottom w:val="single" w:sz="2" w:space="0" w:color="000000"/>
              <w:right w:val="single" w:sz="2" w:space="0" w:color="000000"/>
            </w:tcBorders>
          </w:tcPr>
          <w:p w:rsidR="004A4CC4" w:rsidRDefault="0042506A" w:rsidP="003469C2">
            <w:pPr>
              <w:pStyle w:val="Odlomakpopisa"/>
              <w:numPr>
                <w:ilvl w:val="0"/>
                <w:numId w:val="7"/>
              </w:numPr>
              <w:spacing w:after="0" w:line="276" w:lineRule="auto"/>
              <w:ind w:right="1233"/>
              <w:jc w:val="left"/>
            </w:pPr>
            <w:r>
              <w:t xml:space="preserve">Bez </w:t>
            </w:r>
            <w:r w:rsidR="009E36A9">
              <w:t>ijednog neop</w:t>
            </w:r>
            <w:r w:rsidR="004A4CC4">
              <w:t xml:space="preserve">ravdanog izostanka (5 bodova) </w:t>
            </w:r>
          </w:p>
          <w:p w:rsidR="00466FBA" w:rsidRDefault="0042506A" w:rsidP="004A4CC4">
            <w:pPr>
              <w:pStyle w:val="Odlomakpopisa"/>
              <w:numPr>
                <w:ilvl w:val="0"/>
                <w:numId w:val="7"/>
              </w:numPr>
              <w:spacing w:after="0" w:line="276" w:lineRule="auto"/>
              <w:ind w:right="1963"/>
              <w:jc w:val="left"/>
            </w:pPr>
            <w:r>
              <w:t>Neopravdani sat izostanka (4 boda)</w:t>
            </w:r>
          </w:p>
          <w:p w:rsidR="00466FBA" w:rsidRDefault="0042506A" w:rsidP="004A4CC4">
            <w:pPr>
              <w:pStyle w:val="Odlomakpopisa"/>
              <w:numPr>
                <w:ilvl w:val="0"/>
                <w:numId w:val="7"/>
              </w:numPr>
              <w:spacing w:after="0" w:line="276" w:lineRule="auto"/>
              <w:ind w:right="935"/>
              <w:jc w:val="left"/>
            </w:pPr>
            <w:r>
              <w:t xml:space="preserve">Neopravdana </w:t>
            </w:r>
            <w:r w:rsidR="004A4CC4">
              <w:t xml:space="preserve">dva </w:t>
            </w:r>
            <w:r w:rsidR="009E36A9">
              <w:t>sata izostanaka (3 boda)</w:t>
            </w:r>
          </w:p>
          <w:p w:rsidR="004A4CC4" w:rsidRDefault="0042506A" w:rsidP="004A4CC4">
            <w:pPr>
              <w:pStyle w:val="Odlomakpopisa"/>
              <w:numPr>
                <w:ilvl w:val="0"/>
                <w:numId w:val="7"/>
              </w:numPr>
              <w:spacing w:after="0" w:line="276" w:lineRule="auto"/>
              <w:ind w:right="935"/>
              <w:jc w:val="left"/>
            </w:pPr>
            <w:r>
              <w:t>Neopravdana</w:t>
            </w:r>
            <w:r w:rsidR="004A4CC4">
              <w:t xml:space="preserve"> tri</w:t>
            </w:r>
            <w:r w:rsidR="009E36A9">
              <w:t xml:space="preserve"> sata izostanaka (2 boda) </w:t>
            </w:r>
          </w:p>
          <w:p w:rsidR="004A4CC4" w:rsidRDefault="009E36A9" w:rsidP="004A4CC4">
            <w:pPr>
              <w:pStyle w:val="Odlomakpopisa"/>
              <w:numPr>
                <w:ilvl w:val="0"/>
                <w:numId w:val="7"/>
              </w:numPr>
              <w:spacing w:after="0" w:line="276" w:lineRule="auto"/>
              <w:ind w:right="935"/>
              <w:jc w:val="left"/>
            </w:pPr>
            <w:r>
              <w:t>4 - 5 neopravdana sa</w:t>
            </w:r>
            <w:r w:rsidR="004A4CC4">
              <w:t xml:space="preserve">ta izostanaka (1 bod) </w:t>
            </w:r>
          </w:p>
          <w:p w:rsidR="00466FBA" w:rsidRDefault="0042506A" w:rsidP="004A4CC4">
            <w:pPr>
              <w:pStyle w:val="Odlomakpopisa"/>
              <w:numPr>
                <w:ilvl w:val="0"/>
                <w:numId w:val="7"/>
              </w:numPr>
              <w:spacing w:after="0" w:line="276" w:lineRule="auto"/>
              <w:ind w:right="935"/>
              <w:jc w:val="left"/>
            </w:pPr>
            <w:r>
              <w:t>Više od neopravdanih sati izostanaka (0</w:t>
            </w:r>
            <w:r w:rsidR="009E36A9">
              <w:t xml:space="preserve"> bodova)</w:t>
            </w:r>
          </w:p>
        </w:tc>
        <w:tc>
          <w:tcPr>
            <w:tcW w:w="1437" w:type="dxa"/>
            <w:gridSpan w:val="2"/>
            <w:tcBorders>
              <w:top w:val="single" w:sz="2" w:space="0" w:color="000000"/>
              <w:left w:val="single" w:sz="2" w:space="0" w:color="000000"/>
              <w:bottom w:val="single" w:sz="2" w:space="0" w:color="000000"/>
              <w:right w:val="single" w:sz="2" w:space="0" w:color="000000"/>
            </w:tcBorders>
            <w:vAlign w:val="center"/>
          </w:tcPr>
          <w:p w:rsidR="00466FBA" w:rsidRDefault="009E36A9">
            <w:pPr>
              <w:spacing w:after="0" w:line="259" w:lineRule="auto"/>
              <w:ind w:left="36" w:right="0" w:firstLine="0"/>
              <w:jc w:val="center"/>
            </w:pPr>
            <w:r>
              <w:t>5</w:t>
            </w:r>
            <w:r w:rsidR="00C67DF2">
              <w:t>,00</w:t>
            </w:r>
            <w:r>
              <w:t xml:space="preserve"> bodova</w:t>
            </w:r>
          </w:p>
        </w:tc>
      </w:tr>
      <w:tr w:rsidR="00466FBA" w:rsidTr="00E17FA6">
        <w:trPr>
          <w:trHeight w:val="564"/>
        </w:trPr>
        <w:tc>
          <w:tcPr>
            <w:tcW w:w="7622" w:type="dxa"/>
            <w:tcBorders>
              <w:top w:val="single" w:sz="2" w:space="0" w:color="000000"/>
              <w:left w:val="single" w:sz="2" w:space="0" w:color="000000"/>
              <w:bottom w:val="single" w:sz="2" w:space="0" w:color="000000"/>
              <w:right w:val="nil"/>
            </w:tcBorders>
            <w:vAlign w:val="center"/>
          </w:tcPr>
          <w:p w:rsidR="00466FBA" w:rsidRDefault="005C07B4" w:rsidP="00B31314">
            <w:pPr>
              <w:spacing w:after="0" w:line="259" w:lineRule="auto"/>
              <w:ind w:left="0" w:right="0" w:firstLine="0"/>
              <w:jc w:val="left"/>
            </w:pPr>
            <w:r>
              <w:rPr>
                <w:sz w:val="24"/>
              </w:rPr>
              <w:t>5</w:t>
            </w:r>
            <w:r w:rsidR="009E36A9">
              <w:rPr>
                <w:sz w:val="24"/>
              </w:rPr>
              <w:t xml:space="preserve">. </w:t>
            </w:r>
            <w:r w:rsidR="00040DE4">
              <w:rPr>
                <w:sz w:val="24"/>
              </w:rPr>
              <w:t xml:space="preserve">Vladanje </w:t>
            </w:r>
          </w:p>
        </w:tc>
        <w:tc>
          <w:tcPr>
            <w:tcW w:w="1437" w:type="dxa"/>
            <w:gridSpan w:val="2"/>
            <w:tcBorders>
              <w:top w:val="single" w:sz="2" w:space="0" w:color="000000"/>
              <w:left w:val="nil"/>
              <w:bottom w:val="single" w:sz="2" w:space="0" w:color="000000"/>
              <w:right w:val="single" w:sz="2" w:space="0" w:color="000000"/>
            </w:tcBorders>
          </w:tcPr>
          <w:p w:rsidR="00466FBA" w:rsidRDefault="00466FBA">
            <w:pPr>
              <w:spacing w:after="160" w:line="259" w:lineRule="auto"/>
              <w:ind w:left="0" w:right="0" w:firstLine="0"/>
              <w:jc w:val="left"/>
            </w:pPr>
          </w:p>
        </w:tc>
      </w:tr>
      <w:tr w:rsidR="00466FBA" w:rsidTr="00B31314">
        <w:trPr>
          <w:trHeight w:val="593"/>
        </w:trPr>
        <w:tc>
          <w:tcPr>
            <w:tcW w:w="7622" w:type="dxa"/>
            <w:tcBorders>
              <w:top w:val="single" w:sz="2" w:space="0" w:color="000000"/>
              <w:left w:val="single" w:sz="2" w:space="0" w:color="000000"/>
              <w:bottom w:val="single" w:sz="2" w:space="0" w:color="000000"/>
              <w:right w:val="single" w:sz="2" w:space="0" w:color="000000"/>
            </w:tcBorders>
          </w:tcPr>
          <w:p w:rsidR="00040DE4" w:rsidRPr="00E1395F" w:rsidRDefault="00040DE4" w:rsidP="00040DE4">
            <w:pPr>
              <w:numPr>
                <w:ilvl w:val="0"/>
                <w:numId w:val="5"/>
              </w:numPr>
              <w:spacing w:after="0" w:line="259" w:lineRule="auto"/>
              <w:ind w:right="0" w:hanging="367"/>
              <w:jc w:val="left"/>
            </w:pPr>
            <w:r w:rsidRPr="00E1395F">
              <w:t>Pohvala za izvrstan uspjeh i uzorno vladanje u barem dva prethodna razreda (5 bodova)</w:t>
            </w:r>
          </w:p>
          <w:p w:rsidR="00040DE4" w:rsidRPr="00E1395F" w:rsidRDefault="00040DE4" w:rsidP="00040DE4">
            <w:pPr>
              <w:numPr>
                <w:ilvl w:val="0"/>
                <w:numId w:val="5"/>
              </w:numPr>
              <w:spacing w:after="0" w:line="259" w:lineRule="auto"/>
              <w:ind w:right="0" w:hanging="367"/>
              <w:jc w:val="left"/>
            </w:pPr>
            <w:r w:rsidRPr="00E1395F">
              <w:t>Pohvala za izvrstan uspjeh i uzorno vladanje u jednom od prethodnih razreda (4 boda)</w:t>
            </w:r>
          </w:p>
          <w:p w:rsidR="00040DE4" w:rsidRPr="00E1395F" w:rsidRDefault="004A4CC4" w:rsidP="00040DE4">
            <w:pPr>
              <w:numPr>
                <w:ilvl w:val="0"/>
                <w:numId w:val="5"/>
              </w:numPr>
              <w:spacing w:after="0" w:line="259" w:lineRule="auto"/>
              <w:ind w:right="0" w:hanging="367"/>
              <w:jc w:val="left"/>
            </w:pPr>
            <w:r w:rsidRPr="00E1395F">
              <w:t>Uzorno vladanje bez odgojnih mjera</w:t>
            </w:r>
            <w:r w:rsidR="00040DE4" w:rsidRPr="00E1395F">
              <w:t xml:space="preserve"> u prethodnim razredima (3 boda</w:t>
            </w:r>
            <w:r w:rsidR="009E36A9" w:rsidRPr="00E1395F">
              <w:t>)</w:t>
            </w:r>
          </w:p>
          <w:p w:rsidR="00466FBA" w:rsidRPr="00E1395F" w:rsidRDefault="004A4CC4">
            <w:pPr>
              <w:numPr>
                <w:ilvl w:val="0"/>
                <w:numId w:val="5"/>
              </w:numPr>
              <w:spacing w:after="0" w:line="259" w:lineRule="auto"/>
              <w:ind w:right="0" w:hanging="367"/>
              <w:jc w:val="left"/>
            </w:pPr>
            <w:r w:rsidRPr="00E1395F">
              <w:t>Dobro vladanje bez odgojnih mjera</w:t>
            </w:r>
            <w:r w:rsidR="00040DE4" w:rsidRPr="00E1395F">
              <w:t xml:space="preserve"> </w:t>
            </w:r>
            <w:r w:rsidR="00B31314" w:rsidRPr="00E1395F">
              <w:t xml:space="preserve">u prethodnim razredima </w:t>
            </w:r>
            <w:r w:rsidR="00040DE4" w:rsidRPr="00E1395F">
              <w:t>(1bod</w:t>
            </w:r>
            <w:r w:rsidR="009E36A9" w:rsidRPr="00E1395F">
              <w:t>)</w:t>
            </w:r>
          </w:p>
          <w:p w:rsidR="00466FBA" w:rsidRDefault="004A4CC4" w:rsidP="00E1395F">
            <w:pPr>
              <w:numPr>
                <w:ilvl w:val="0"/>
                <w:numId w:val="5"/>
              </w:numPr>
              <w:spacing w:after="0" w:line="259" w:lineRule="auto"/>
              <w:ind w:right="0" w:hanging="367"/>
              <w:jc w:val="left"/>
            </w:pPr>
            <w:r w:rsidRPr="00E1395F">
              <w:t xml:space="preserve">Opomena, ukor </w:t>
            </w:r>
            <w:r w:rsidR="00B31314">
              <w:t xml:space="preserve">u prethodnim ili sadašnjem razredu </w:t>
            </w:r>
            <w:r w:rsidRPr="00E1395F">
              <w:t>(0</w:t>
            </w:r>
            <w:r w:rsidR="009E36A9" w:rsidRPr="00E1395F">
              <w:t xml:space="preserve"> bod</w:t>
            </w:r>
            <w:r w:rsidRPr="00E1395F">
              <w:t>ova</w:t>
            </w:r>
            <w:r w:rsidR="009E36A9" w:rsidRPr="00E1395F">
              <w:t>)</w:t>
            </w:r>
          </w:p>
        </w:tc>
        <w:tc>
          <w:tcPr>
            <w:tcW w:w="1437" w:type="dxa"/>
            <w:gridSpan w:val="2"/>
            <w:tcBorders>
              <w:top w:val="single" w:sz="2" w:space="0" w:color="000000"/>
              <w:left w:val="single" w:sz="2" w:space="0" w:color="000000"/>
              <w:bottom w:val="single" w:sz="2" w:space="0" w:color="000000"/>
              <w:right w:val="single" w:sz="2" w:space="0" w:color="000000"/>
            </w:tcBorders>
            <w:vAlign w:val="center"/>
          </w:tcPr>
          <w:p w:rsidR="00466FBA" w:rsidRDefault="009E36A9">
            <w:pPr>
              <w:spacing w:after="0" w:line="259" w:lineRule="auto"/>
              <w:ind w:left="36" w:right="0" w:firstLine="0"/>
              <w:jc w:val="center"/>
            </w:pPr>
            <w:r>
              <w:t>5</w:t>
            </w:r>
            <w:r w:rsidR="00C67DF2">
              <w:t>,00</w:t>
            </w:r>
            <w:r>
              <w:t xml:space="preserve"> bodova</w:t>
            </w:r>
          </w:p>
        </w:tc>
      </w:tr>
      <w:tr w:rsidR="00466FBA" w:rsidTr="00E17FA6">
        <w:trPr>
          <w:trHeight w:val="576"/>
        </w:trPr>
        <w:tc>
          <w:tcPr>
            <w:tcW w:w="7622" w:type="dxa"/>
            <w:tcBorders>
              <w:top w:val="single" w:sz="2" w:space="0" w:color="000000"/>
              <w:left w:val="single" w:sz="2" w:space="0" w:color="000000"/>
              <w:bottom w:val="single" w:sz="2" w:space="0" w:color="000000"/>
              <w:right w:val="nil"/>
            </w:tcBorders>
            <w:vAlign w:val="center"/>
          </w:tcPr>
          <w:p w:rsidR="00466FBA" w:rsidRDefault="005C07B4">
            <w:pPr>
              <w:spacing w:after="0" w:line="259" w:lineRule="auto"/>
              <w:ind w:left="7" w:right="0" w:firstLine="0"/>
              <w:jc w:val="left"/>
            </w:pPr>
            <w:r>
              <w:rPr>
                <w:sz w:val="24"/>
              </w:rPr>
              <w:t>6</w:t>
            </w:r>
            <w:r w:rsidR="009E36A9">
              <w:rPr>
                <w:sz w:val="24"/>
              </w:rPr>
              <w:t>. Sudjelovanje u izvannastavnim aktivnostima u prethodnom razredu</w:t>
            </w:r>
          </w:p>
        </w:tc>
        <w:tc>
          <w:tcPr>
            <w:tcW w:w="1437" w:type="dxa"/>
            <w:gridSpan w:val="2"/>
            <w:tcBorders>
              <w:top w:val="single" w:sz="2" w:space="0" w:color="000000"/>
              <w:left w:val="nil"/>
              <w:bottom w:val="single" w:sz="2" w:space="0" w:color="000000"/>
              <w:right w:val="single" w:sz="2" w:space="0" w:color="000000"/>
            </w:tcBorders>
          </w:tcPr>
          <w:p w:rsidR="00466FBA" w:rsidRDefault="00466FBA">
            <w:pPr>
              <w:spacing w:after="160" w:line="259" w:lineRule="auto"/>
              <w:ind w:left="0" w:right="0" w:firstLine="0"/>
              <w:jc w:val="left"/>
            </w:pPr>
          </w:p>
        </w:tc>
      </w:tr>
      <w:tr w:rsidR="00466FBA" w:rsidTr="00E17FA6">
        <w:trPr>
          <w:trHeight w:val="1166"/>
        </w:trPr>
        <w:tc>
          <w:tcPr>
            <w:tcW w:w="7622" w:type="dxa"/>
            <w:tcBorders>
              <w:top w:val="single" w:sz="2" w:space="0" w:color="000000"/>
              <w:left w:val="single" w:sz="2" w:space="0" w:color="000000"/>
              <w:bottom w:val="single" w:sz="2" w:space="0" w:color="000000"/>
              <w:right w:val="single" w:sz="2" w:space="0" w:color="000000"/>
            </w:tcBorders>
          </w:tcPr>
          <w:p w:rsidR="004A4CC4" w:rsidRDefault="0042506A" w:rsidP="00C02ED1">
            <w:pPr>
              <w:pStyle w:val="Odlomakpopisa"/>
              <w:numPr>
                <w:ilvl w:val="0"/>
                <w:numId w:val="9"/>
              </w:numPr>
              <w:spacing w:after="0" w:line="232" w:lineRule="auto"/>
              <w:ind w:right="-43"/>
              <w:jc w:val="left"/>
            </w:pPr>
            <w:r>
              <w:t>Sudjelovanje u</w:t>
            </w:r>
            <w:r w:rsidR="00E1395F">
              <w:t xml:space="preserve"> 4</w:t>
            </w:r>
            <w:r w:rsidR="004A4CC4">
              <w:t xml:space="preserve"> </w:t>
            </w:r>
            <w:r>
              <w:t xml:space="preserve">ili više školska </w:t>
            </w:r>
            <w:r w:rsidR="004A4CC4">
              <w:t xml:space="preserve">projekta, </w:t>
            </w:r>
            <w:r>
              <w:t xml:space="preserve">natjecanja, </w:t>
            </w:r>
            <w:r w:rsidR="003F2412">
              <w:t>Crvenom križu, V</w:t>
            </w:r>
            <w:r w:rsidR="004A4CC4">
              <w:t>olonterskom klubu (5</w:t>
            </w:r>
            <w:r w:rsidR="009E36A9">
              <w:t xml:space="preserve"> bodova) </w:t>
            </w:r>
          </w:p>
          <w:p w:rsidR="00E1395F" w:rsidRDefault="00E1395F" w:rsidP="00C02ED1">
            <w:pPr>
              <w:pStyle w:val="Odlomakpopisa"/>
              <w:numPr>
                <w:ilvl w:val="0"/>
                <w:numId w:val="9"/>
              </w:numPr>
              <w:spacing w:after="0" w:line="232" w:lineRule="auto"/>
              <w:ind w:right="0"/>
              <w:jc w:val="left"/>
            </w:pPr>
            <w:r>
              <w:t xml:space="preserve">Sudjelovanje u 3 ili više školska projekta, natjecanja, Crvenom križu, Volonterskom klubu (4 boda) </w:t>
            </w:r>
          </w:p>
          <w:p w:rsidR="0042506A" w:rsidRDefault="0042506A" w:rsidP="00C02ED1">
            <w:pPr>
              <w:pStyle w:val="Odlomakpopisa"/>
              <w:numPr>
                <w:ilvl w:val="0"/>
                <w:numId w:val="9"/>
              </w:numPr>
              <w:spacing w:after="0" w:line="232" w:lineRule="auto"/>
              <w:ind w:right="-43"/>
              <w:jc w:val="left"/>
            </w:pPr>
            <w:r>
              <w:t>Sudjelovanje u 2 školska projekta, Crvenom križu, V</w:t>
            </w:r>
            <w:r w:rsidR="00E1395F">
              <w:t>olonterskom klubu (3</w:t>
            </w:r>
            <w:r>
              <w:t xml:space="preserve"> bodova) </w:t>
            </w:r>
          </w:p>
          <w:p w:rsidR="00466FBA" w:rsidRDefault="004A4CC4" w:rsidP="004A4CC4">
            <w:pPr>
              <w:pStyle w:val="Odlomakpopisa"/>
              <w:numPr>
                <w:ilvl w:val="0"/>
                <w:numId w:val="9"/>
              </w:numPr>
              <w:spacing w:after="0" w:line="232" w:lineRule="auto"/>
              <w:ind w:right="2078"/>
              <w:jc w:val="left"/>
            </w:pPr>
            <w:r>
              <w:t xml:space="preserve">Sudjelovanje u 1 </w:t>
            </w:r>
            <w:r w:rsidR="0042506A">
              <w:t xml:space="preserve">školskom </w:t>
            </w:r>
            <w:r w:rsidR="003F2412">
              <w:t>projektu i/ili C</w:t>
            </w:r>
            <w:r>
              <w:t>rve</w:t>
            </w:r>
            <w:r w:rsidR="003F2412">
              <w:t>nom križu, V</w:t>
            </w:r>
            <w:r w:rsidR="00E1395F">
              <w:t>olonterskom klubu (2</w:t>
            </w:r>
            <w:r w:rsidR="0042506A">
              <w:t xml:space="preserve"> boda</w:t>
            </w:r>
            <w:r w:rsidR="009E36A9">
              <w:t>)</w:t>
            </w:r>
          </w:p>
          <w:p w:rsidR="00E17FA6" w:rsidRDefault="003F2412" w:rsidP="00E17FA6">
            <w:pPr>
              <w:pStyle w:val="Odlomakpopisa"/>
              <w:numPr>
                <w:ilvl w:val="0"/>
                <w:numId w:val="9"/>
              </w:numPr>
              <w:spacing w:after="113" w:line="259" w:lineRule="auto"/>
              <w:ind w:right="0"/>
              <w:jc w:val="left"/>
            </w:pPr>
            <w:r>
              <w:t>Sudjelovanje u V</w:t>
            </w:r>
            <w:r w:rsidR="00E17FA6">
              <w:t>olonters</w:t>
            </w:r>
            <w:r>
              <w:t>kom klubu i/ili C</w:t>
            </w:r>
            <w:r w:rsidR="00E1395F">
              <w:t>rvenom križu (1 bod</w:t>
            </w:r>
            <w:r w:rsidR="009E36A9">
              <w:t>)</w:t>
            </w:r>
          </w:p>
          <w:p w:rsidR="00466FBA" w:rsidRDefault="00E17FA6" w:rsidP="00E17FA6">
            <w:pPr>
              <w:pStyle w:val="Odlomakpopisa"/>
              <w:numPr>
                <w:ilvl w:val="0"/>
                <w:numId w:val="9"/>
              </w:numPr>
              <w:spacing w:after="113" w:line="259" w:lineRule="auto"/>
              <w:ind w:right="0"/>
              <w:jc w:val="left"/>
            </w:pPr>
            <w:r>
              <w:t>Bez sudjelovanja (</w:t>
            </w:r>
            <w:r w:rsidR="009E36A9">
              <w:t xml:space="preserve"> </w:t>
            </w:r>
            <w:r>
              <w:t xml:space="preserve">0 </w:t>
            </w:r>
            <w:r w:rsidR="009E36A9">
              <w:t>bodova)</w:t>
            </w:r>
          </w:p>
        </w:tc>
        <w:tc>
          <w:tcPr>
            <w:tcW w:w="1437" w:type="dxa"/>
            <w:gridSpan w:val="2"/>
            <w:tcBorders>
              <w:top w:val="single" w:sz="2" w:space="0" w:color="000000"/>
              <w:left w:val="single" w:sz="2" w:space="0" w:color="000000"/>
              <w:bottom w:val="single" w:sz="2" w:space="0" w:color="000000"/>
              <w:right w:val="single" w:sz="2" w:space="0" w:color="000000"/>
            </w:tcBorders>
            <w:vAlign w:val="center"/>
          </w:tcPr>
          <w:p w:rsidR="00466FBA" w:rsidRDefault="00E17FA6">
            <w:pPr>
              <w:spacing w:after="0" w:line="259" w:lineRule="auto"/>
              <w:ind w:left="50" w:right="0" w:firstLine="0"/>
              <w:jc w:val="center"/>
            </w:pPr>
            <w:r>
              <w:t>5</w:t>
            </w:r>
            <w:r w:rsidR="00701FBB">
              <w:t>,00</w:t>
            </w:r>
            <w:r w:rsidR="009E36A9">
              <w:t xml:space="preserve"> bodova</w:t>
            </w:r>
          </w:p>
        </w:tc>
      </w:tr>
      <w:tr w:rsidR="00466FBA" w:rsidTr="00E17FA6">
        <w:tblPrEx>
          <w:tblCellMar>
            <w:top w:w="70" w:type="dxa"/>
            <w:right w:w="115" w:type="dxa"/>
          </w:tblCellMar>
        </w:tblPrEx>
        <w:trPr>
          <w:trHeight w:val="620"/>
        </w:trPr>
        <w:tc>
          <w:tcPr>
            <w:tcW w:w="7653" w:type="dxa"/>
            <w:gridSpan w:val="2"/>
            <w:tcBorders>
              <w:top w:val="single" w:sz="2" w:space="0" w:color="000000"/>
              <w:left w:val="single" w:sz="2" w:space="0" w:color="000000"/>
              <w:bottom w:val="single" w:sz="2" w:space="0" w:color="000000"/>
              <w:right w:val="nil"/>
            </w:tcBorders>
            <w:vAlign w:val="center"/>
          </w:tcPr>
          <w:p w:rsidR="00466FBA" w:rsidRDefault="00C67DF2">
            <w:pPr>
              <w:spacing w:after="0" w:line="259" w:lineRule="auto"/>
              <w:ind w:left="7" w:right="0" w:firstLine="0"/>
              <w:jc w:val="left"/>
            </w:pPr>
            <w:r>
              <w:rPr>
                <w:sz w:val="24"/>
              </w:rPr>
              <w:t>7</w:t>
            </w:r>
            <w:r w:rsidR="009E36A9">
              <w:rPr>
                <w:sz w:val="24"/>
              </w:rPr>
              <w:t>. Sudjelovanje na natjecanjima u prethodnom razredu</w:t>
            </w:r>
          </w:p>
        </w:tc>
        <w:tc>
          <w:tcPr>
            <w:tcW w:w="1406" w:type="dxa"/>
            <w:tcBorders>
              <w:top w:val="single" w:sz="2" w:space="0" w:color="000000"/>
              <w:left w:val="nil"/>
              <w:bottom w:val="single" w:sz="2" w:space="0" w:color="000000"/>
              <w:right w:val="single" w:sz="2" w:space="0" w:color="000000"/>
            </w:tcBorders>
          </w:tcPr>
          <w:p w:rsidR="00466FBA" w:rsidRDefault="00466FBA">
            <w:pPr>
              <w:spacing w:after="160" w:line="259" w:lineRule="auto"/>
              <w:ind w:left="0" w:right="0" w:firstLine="0"/>
              <w:jc w:val="left"/>
            </w:pPr>
          </w:p>
        </w:tc>
      </w:tr>
      <w:tr w:rsidR="00466FBA" w:rsidTr="00E17FA6">
        <w:tblPrEx>
          <w:tblCellMar>
            <w:top w:w="70" w:type="dxa"/>
            <w:right w:w="115" w:type="dxa"/>
          </w:tblCellMar>
        </w:tblPrEx>
        <w:trPr>
          <w:trHeight w:val="1237"/>
        </w:trPr>
        <w:tc>
          <w:tcPr>
            <w:tcW w:w="7653" w:type="dxa"/>
            <w:gridSpan w:val="2"/>
            <w:vMerge w:val="restart"/>
            <w:tcBorders>
              <w:top w:val="single" w:sz="2" w:space="0" w:color="000000"/>
              <w:left w:val="single" w:sz="2" w:space="0" w:color="000000"/>
              <w:bottom w:val="single" w:sz="2" w:space="0" w:color="000000"/>
              <w:right w:val="single" w:sz="2" w:space="0" w:color="000000"/>
            </w:tcBorders>
          </w:tcPr>
          <w:p w:rsidR="00E17FA6" w:rsidRDefault="009E36A9" w:rsidP="00E17FA6">
            <w:pPr>
              <w:spacing w:after="0" w:line="259" w:lineRule="auto"/>
              <w:ind w:left="713" w:right="65" w:firstLine="0"/>
            </w:pPr>
            <w:r>
              <w:t xml:space="preserve">• </w:t>
            </w:r>
            <w:r w:rsidR="003F2412">
              <w:t>D</w:t>
            </w:r>
            <w:r>
              <w:t xml:space="preserve">ržavna natjecanja ili </w:t>
            </w:r>
            <w:r w:rsidR="00E17FA6">
              <w:t xml:space="preserve">smotre iz strukovnih predmeta i/ili iz </w:t>
            </w:r>
            <w:r w:rsidR="003F2412">
              <w:t xml:space="preserve">   </w:t>
            </w:r>
            <w:r w:rsidR="00E17FA6">
              <w:t>o</w:t>
            </w:r>
            <w:r w:rsidR="003F2412">
              <w:t>p</w:t>
            </w:r>
            <w:r w:rsidR="00E17FA6">
              <w:t>ćeobrazovnih predmeta (5 bodova)</w:t>
            </w:r>
          </w:p>
          <w:p w:rsidR="00E17FA6" w:rsidRDefault="00B31314" w:rsidP="00E17FA6">
            <w:pPr>
              <w:pStyle w:val="Odlomakpopisa"/>
              <w:numPr>
                <w:ilvl w:val="0"/>
                <w:numId w:val="11"/>
              </w:numPr>
              <w:spacing w:after="0" w:line="259" w:lineRule="auto"/>
              <w:ind w:right="65"/>
            </w:pPr>
            <w:r>
              <w:t>Međ</w:t>
            </w:r>
            <w:r w:rsidR="003F2412">
              <w:t xml:space="preserve">užupanijska ili županijska natjecanja iz </w:t>
            </w:r>
            <w:r w:rsidR="00E17FA6">
              <w:t>strukovnih predmeta (4 bodova)</w:t>
            </w:r>
          </w:p>
          <w:p w:rsidR="00E17FA6" w:rsidRDefault="00B31314" w:rsidP="00E17FA6">
            <w:pPr>
              <w:pStyle w:val="Odlomakpopisa"/>
              <w:numPr>
                <w:ilvl w:val="0"/>
                <w:numId w:val="10"/>
              </w:numPr>
              <w:spacing w:after="0" w:line="259" w:lineRule="auto"/>
              <w:ind w:right="65"/>
            </w:pPr>
            <w:r>
              <w:t>Međ</w:t>
            </w:r>
            <w:r w:rsidR="003F2412">
              <w:t>užupanijska</w:t>
            </w:r>
            <w:r w:rsidR="009E36A9">
              <w:t xml:space="preserve"> ili županijska natjecanja i</w:t>
            </w:r>
            <w:r w:rsidR="00E17FA6">
              <w:t>z općeobrazovnih predmeta (3</w:t>
            </w:r>
            <w:r w:rsidR="009E36A9">
              <w:t xml:space="preserve"> bodova) </w:t>
            </w:r>
          </w:p>
          <w:p w:rsidR="00E17FA6" w:rsidRDefault="003F2412" w:rsidP="00E17FA6">
            <w:pPr>
              <w:pStyle w:val="Odlomakpopisa"/>
              <w:numPr>
                <w:ilvl w:val="0"/>
                <w:numId w:val="10"/>
              </w:numPr>
              <w:spacing w:after="0" w:line="259" w:lineRule="auto"/>
              <w:ind w:right="65"/>
            </w:pPr>
            <w:r>
              <w:t>Školska natj</w:t>
            </w:r>
            <w:r w:rsidR="00E17FA6">
              <w:t>ecanja iz strukovnih predmeta (2</w:t>
            </w:r>
            <w:r w:rsidR="009E36A9">
              <w:t xml:space="preserve"> boda) </w:t>
            </w:r>
          </w:p>
          <w:p w:rsidR="00466FBA" w:rsidRDefault="003F2412" w:rsidP="00E17FA6">
            <w:pPr>
              <w:pStyle w:val="Odlomakpopisa"/>
              <w:numPr>
                <w:ilvl w:val="0"/>
                <w:numId w:val="10"/>
              </w:numPr>
              <w:spacing w:after="0" w:line="259" w:lineRule="auto"/>
              <w:ind w:right="65"/>
            </w:pPr>
            <w:r>
              <w:t>Školska natjecanja iz opć</w:t>
            </w:r>
            <w:r w:rsidR="009E36A9">
              <w:t>eobrazovnih predmeta (1 bod)</w:t>
            </w:r>
          </w:p>
          <w:p w:rsidR="00040DE4" w:rsidRDefault="00040DE4" w:rsidP="00040DE4">
            <w:pPr>
              <w:pStyle w:val="Odlomakpopisa"/>
              <w:numPr>
                <w:ilvl w:val="0"/>
                <w:numId w:val="10"/>
              </w:numPr>
              <w:spacing w:after="0" w:line="259" w:lineRule="auto"/>
              <w:ind w:right="65"/>
            </w:pPr>
            <w:r w:rsidRPr="00040DE4">
              <w:t>Bez sudjelovanja ( 0 bodova)</w:t>
            </w:r>
          </w:p>
        </w:tc>
        <w:tc>
          <w:tcPr>
            <w:tcW w:w="1406" w:type="dxa"/>
            <w:vMerge w:val="restart"/>
            <w:tcBorders>
              <w:top w:val="single" w:sz="2" w:space="0" w:color="000000"/>
              <w:left w:val="single" w:sz="2" w:space="0" w:color="000000"/>
              <w:bottom w:val="single" w:sz="2" w:space="0" w:color="000000"/>
              <w:right w:val="single" w:sz="2" w:space="0" w:color="000000"/>
            </w:tcBorders>
            <w:vAlign w:val="center"/>
          </w:tcPr>
          <w:p w:rsidR="00466FBA" w:rsidRDefault="009E36A9">
            <w:pPr>
              <w:spacing w:after="0" w:line="259" w:lineRule="auto"/>
              <w:ind w:left="12" w:right="0" w:firstLine="0"/>
              <w:jc w:val="center"/>
            </w:pPr>
            <w:r>
              <w:t>5</w:t>
            </w:r>
            <w:r w:rsidR="00C67DF2">
              <w:t>,00</w:t>
            </w:r>
            <w:r>
              <w:t xml:space="preserve"> bodova</w:t>
            </w:r>
          </w:p>
        </w:tc>
      </w:tr>
      <w:tr w:rsidR="00466FBA" w:rsidTr="00E17FA6">
        <w:tblPrEx>
          <w:tblCellMar>
            <w:top w:w="70" w:type="dxa"/>
            <w:right w:w="115" w:type="dxa"/>
          </w:tblCellMar>
        </w:tblPrEx>
        <w:trPr>
          <w:trHeight w:val="1051"/>
        </w:trPr>
        <w:tc>
          <w:tcPr>
            <w:tcW w:w="7653" w:type="dxa"/>
            <w:gridSpan w:val="2"/>
            <w:vMerge/>
            <w:tcBorders>
              <w:top w:val="nil"/>
              <w:left w:val="single" w:sz="2" w:space="0" w:color="000000"/>
              <w:bottom w:val="single" w:sz="2" w:space="0" w:color="000000"/>
              <w:right w:val="single" w:sz="2" w:space="0" w:color="000000"/>
            </w:tcBorders>
          </w:tcPr>
          <w:p w:rsidR="00466FBA" w:rsidRDefault="00466FBA">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466FBA" w:rsidRDefault="00466FBA">
            <w:pPr>
              <w:spacing w:after="160" w:line="259" w:lineRule="auto"/>
              <w:ind w:left="0" w:right="0" w:firstLine="0"/>
              <w:jc w:val="left"/>
            </w:pPr>
          </w:p>
        </w:tc>
      </w:tr>
      <w:tr w:rsidR="00466FBA" w:rsidTr="00E17FA6">
        <w:tblPrEx>
          <w:tblCellMar>
            <w:top w:w="70" w:type="dxa"/>
            <w:right w:w="115" w:type="dxa"/>
          </w:tblCellMar>
        </w:tblPrEx>
        <w:trPr>
          <w:trHeight w:val="576"/>
        </w:trPr>
        <w:tc>
          <w:tcPr>
            <w:tcW w:w="7653" w:type="dxa"/>
            <w:gridSpan w:val="2"/>
            <w:tcBorders>
              <w:top w:val="single" w:sz="2" w:space="0" w:color="000000"/>
              <w:left w:val="single" w:sz="2" w:space="0" w:color="000000"/>
              <w:bottom w:val="single" w:sz="2" w:space="0" w:color="000000"/>
              <w:right w:val="nil"/>
            </w:tcBorders>
            <w:vAlign w:val="center"/>
          </w:tcPr>
          <w:p w:rsidR="00466FBA" w:rsidRDefault="00C67DF2">
            <w:pPr>
              <w:spacing w:after="0" w:line="259" w:lineRule="auto"/>
              <w:ind w:left="7" w:right="0" w:firstLine="0"/>
              <w:jc w:val="left"/>
            </w:pPr>
            <w:r>
              <w:lastRenderedPageBreak/>
              <w:t>8</w:t>
            </w:r>
            <w:r w:rsidR="00E17FA6">
              <w:t xml:space="preserve">. </w:t>
            </w:r>
            <w:r w:rsidR="00E17FA6">
              <w:rPr>
                <w:sz w:val="24"/>
              </w:rPr>
              <w:t>Ekonomska situacija u obitelji</w:t>
            </w:r>
          </w:p>
        </w:tc>
        <w:tc>
          <w:tcPr>
            <w:tcW w:w="1406" w:type="dxa"/>
            <w:tcBorders>
              <w:top w:val="single" w:sz="2" w:space="0" w:color="000000"/>
              <w:left w:val="nil"/>
              <w:bottom w:val="single" w:sz="2" w:space="0" w:color="000000"/>
              <w:right w:val="single" w:sz="2" w:space="0" w:color="000000"/>
            </w:tcBorders>
          </w:tcPr>
          <w:p w:rsidR="00466FBA" w:rsidRDefault="00466FBA">
            <w:pPr>
              <w:spacing w:after="160" w:line="259" w:lineRule="auto"/>
              <w:ind w:left="0" w:right="0" w:firstLine="0"/>
              <w:jc w:val="left"/>
            </w:pPr>
          </w:p>
        </w:tc>
      </w:tr>
      <w:tr w:rsidR="00466FBA" w:rsidTr="00E17FA6">
        <w:tblPrEx>
          <w:tblCellMar>
            <w:top w:w="70" w:type="dxa"/>
            <w:right w:w="115" w:type="dxa"/>
          </w:tblCellMar>
        </w:tblPrEx>
        <w:trPr>
          <w:trHeight w:val="1118"/>
        </w:trPr>
        <w:tc>
          <w:tcPr>
            <w:tcW w:w="7653" w:type="dxa"/>
            <w:gridSpan w:val="2"/>
            <w:tcBorders>
              <w:top w:val="single" w:sz="2" w:space="0" w:color="000000"/>
              <w:left w:val="single" w:sz="2" w:space="0" w:color="000000"/>
              <w:bottom w:val="single" w:sz="2" w:space="0" w:color="000000"/>
              <w:right w:val="single" w:sz="2" w:space="0" w:color="000000"/>
            </w:tcBorders>
          </w:tcPr>
          <w:p w:rsidR="00E17FA6" w:rsidRDefault="003F2412">
            <w:pPr>
              <w:numPr>
                <w:ilvl w:val="0"/>
                <w:numId w:val="6"/>
              </w:numPr>
              <w:spacing w:after="0" w:line="259" w:lineRule="auto"/>
              <w:ind w:right="25" w:hanging="360"/>
            </w:pPr>
            <w:r>
              <w:t>U</w:t>
            </w:r>
            <w:r w:rsidR="00E17FA6">
              <w:t>čenik je član kućanstva koje je korisnik zajamčene minimalne naknade ili pomoći za uzdržavanje sukladno propisima kojim se ureduje područje socijalne skrbi</w:t>
            </w:r>
            <w:r w:rsidR="0085525A">
              <w:t xml:space="preserve"> (2 boda</w:t>
            </w:r>
            <w:r w:rsidR="00D64281">
              <w:t>)</w:t>
            </w:r>
          </w:p>
        </w:tc>
        <w:tc>
          <w:tcPr>
            <w:tcW w:w="1406" w:type="dxa"/>
            <w:tcBorders>
              <w:top w:val="single" w:sz="2" w:space="0" w:color="000000"/>
              <w:left w:val="single" w:sz="2" w:space="0" w:color="000000"/>
              <w:bottom w:val="single" w:sz="2" w:space="0" w:color="000000"/>
              <w:right w:val="single" w:sz="2" w:space="0" w:color="000000"/>
            </w:tcBorders>
            <w:vAlign w:val="center"/>
          </w:tcPr>
          <w:p w:rsidR="00466FBA" w:rsidRDefault="0085525A">
            <w:pPr>
              <w:spacing w:after="0" w:line="259" w:lineRule="auto"/>
              <w:ind w:left="5" w:right="0" w:firstLine="0"/>
              <w:jc w:val="center"/>
            </w:pPr>
            <w:r>
              <w:t>2</w:t>
            </w:r>
            <w:r w:rsidR="00C67DF2">
              <w:t>,00</w:t>
            </w:r>
            <w:r>
              <w:t xml:space="preserve"> boda</w:t>
            </w:r>
          </w:p>
        </w:tc>
      </w:tr>
      <w:tr w:rsidR="00466FBA" w:rsidTr="00E17FA6">
        <w:tblPrEx>
          <w:tblCellMar>
            <w:top w:w="70" w:type="dxa"/>
            <w:right w:w="115" w:type="dxa"/>
          </w:tblCellMar>
        </w:tblPrEx>
        <w:trPr>
          <w:trHeight w:val="576"/>
        </w:trPr>
        <w:tc>
          <w:tcPr>
            <w:tcW w:w="7653" w:type="dxa"/>
            <w:gridSpan w:val="2"/>
            <w:tcBorders>
              <w:top w:val="single" w:sz="2" w:space="0" w:color="000000"/>
              <w:left w:val="single" w:sz="2" w:space="0" w:color="000000"/>
              <w:bottom w:val="single" w:sz="2" w:space="0" w:color="000000"/>
              <w:right w:val="nil"/>
            </w:tcBorders>
            <w:vAlign w:val="center"/>
          </w:tcPr>
          <w:p w:rsidR="00466FBA" w:rsidRDefault="00C67DF2" w:rsidP="00E17FA6">
            <w:pPr>
              <w:spacing w:after="0" w:line="259" w:lineRule="auto"/>
              <w:ind w:left="0" w:right="0" w:firstLine="0"/>
              <w:jc w:val="left"/>
            </w:pPr>
            <w:r>
              <w:rPr>
                <w:sz w:val="24"/>
              </w:rPr>
              <w:t>9</w:t>
            </w:r>
            <w:r w:rsidR="009E36A9">
              <w:rPr>
                <w:sz w:val="24"/>
              </w:rPr>
              <w:t xml:space="preserve">. </w:t>
            </w:r>
            <w:r w:rsidR="00D64281">
              <w:rPr>
                <w:sz w:val="24"/>
              </w:rPr>
              <w:t>Ostalo</w:t>
            </w:r>
          </w:p>
        </w:tc>
        <w:tc>
          <w:tcPr>
            <w:tcW w:w="1406" w:type="dxa"/>
            <w:tcBorders>
              <w:top w:val="single" w:sz="2" w:space="0" w:color="000000"/>
              <w:left w:val="nil"/>
              <w:bottom w:val="single" w:sz="2" w:space="0" w:color="000000"/>
              <w:right w:val="single" w:sz="2" w:space="0" w:color="000000"/>
            </w:tcBorders>
          </w:tcPr>
          <w:p w:rsidR="00466FBA" w:rsidRDefault="00466FBA">
            <w:pPr>
              <w:spacing w:after="160" w:line="259" w:lineRule="auto"/>
              <w:ind w:left="0" w:right="0" w:firstLine="0"/>
              <w:jc w:val="left"/>
            </w:pPr>
          </w:p>
        </w:tc>
      </w:tr>
      <w:tr w:rsidR="00466FBA" w:rsidTr="00E17FA6">
        <w:tblPrEx>
          <w:tblCellMar>
            <w:top w:w="70" w:type="dxa"/>
            <w:right w:w="115" w:type="dxa"/>
          </w:tblCellMar>
        </w:tblPrEx>
        <w:trPr>
          <w:trHeight w:val="820"/>
        </w:trPr>
        <w:tc>
          <w:tcPr>
            <w:tcW w:w="7653" w:type="dxa"/>
            <w:gridSpan w:val="2"/>
            <w:tcBorders>
              <w:top w:val="single" w:sz="2" w:space="0" w:color="000000"/>
              <w:left w:val="single" w:sz="2" w:space="0" w:color="000000"/>
              <w:bottom w:val="single" w:sz="2" w:space="0" w:color="000000"/>
              <w:right w:val="single" w:sz="2" w:space="0" w:color="000000"/>
            </w:tcBorders>
          </w:tcPr>
          <w:p w:rsidR="00466FBA" w:rsidRDefault="00040DE4" w:rsidP="00E17FA6">
            <w:pPr>
              <w:pStyle w:val="Odlomakpopisa"/>
              <w:numPr>
                <w:ilvl w:val="0"/>
                <w:numId w:val="12"/>
              </w:numPr>
              <w:spacing w:after="0" w:line="216" w:lineRule="auto"/>
              <w:ind w:right="25"/>
            </w:pPr>
            <w:r>
              <w:t>Osobe iz izoliranih ili ruralnih mjesta (</w:t>
            </w:r>
            <w:r w:rsidR="0085525A">
              <w:t>2</w:t>
            </w:r>
            <w:r w:rsidR="00E17FA6">
              <w:t xml:space="preserve"> bod</w:t>
            </w:r>
            <w:r w:rsidR="0085525A">
              <w:t>a</w:t>
            </w:r>
            <w:r w:rsidR="00E17FA6">
              <w:t>)</w:t>
            </w:r>
          </w:p>
          <w:p w:rsidR="00DD65E7" w:rsidRDefault="00040DE4" w:rsidP="00DD65E7">
            <w:pPr>
              <w:pStyle w:val="Odlomakpopisa"/>
              <w:numPr>
                <w:ilvl w:val="0"/>
                <w:numId w:val="12"/>
              </w:numPr>
              <w:spacing w:after="0" w:line="216" w:lineRule="auto"/>
              <w:ind w:right="25"/>
            </w:pPr>
            <w:r>
              <w:t xml:space="preserve">Djeca samohranih roditelja </w:t>
            </w:r>
            <w:r w:rsidR="0085525A">
              <w:t>(2 boda</w:t>
            </w:r>
            <w:r w:rsidR="00D64281">
              <w:t>)</w:t>
            </w:r>
          </w:p>
          <w:p w:rsidR="00653C8D" w:rsidRDefault="00DD65E7" w:rsidP="00653C8D">
            <w:pPr>
              <w:pStyle w:val="Odlomakpopisa"/>
              <w:numPr>
                <w:ilvl w:val="0"/>
                <w:numId w:val="12"/>
              </w:numPr>
              <w:spacing w:after="0" w:line="216" w:lineRule="auto"/>
              <w:ind w:right="25"/>
            </w:pPr>
            <w:r>
              <w:t>Kulturalne razlike (npr. useljenici ili izbjeglice ili osobe iz obitelji useljenika ili izbjeglica, pripadnici nacionalnih ili etničkih manjina, osobe koje imaju poteškoće s jezičnom ili kulturnom prilagodbom i sl.-2 boda)</w:t>
            </w:r>
          </w:p>
        </w:tc>
        <w:tc>
          <w:tcPr>
            <w:tcW w:w="1406" w:type="dxa"/>
            <w:tcBorders>
              <w:top w:val="single" w:sz="2" w:space="0" w:color="000000"/>
              <w:left w:val="single" w:sz="2" w:space="0" w:color="000000"/>
              <w:bottom w:val="single" w:sz="2" w:space="0" w:color="000000"/>
              <w:right w:val="single" w:sz="2" w:space="0" w:color="000000"/>
            </w:tcBorders>
            <w:vAlign w:val="center"/>
          </w:tcPr>
          <w:p w:rsidR="00466FBA" w:rsidRDefault="00653C8D">
            <w:pPr>
              <w:spacing w:after="0" w:line="259" w:lineRule="auto"/>
              <w:ind w:left="0" w:right="10" w:firstLine="0"/>
              <w:jc w:val="center"/>
            </w:pPr>
            <w:r>
              <w:t>6</w:t>
            </w:r>
            <w:r w:rsidR="00C67DF2">
              <w:t>,00</w:t>
            </w:r>
            <w:r w:rsidR="00DD65E7">
              <w:t xml:space="preserve"> bodova</w:t>
            </w:r>
          </w:p>
        </w:tc>
      </w:tr>
      <w:tr w:rsidR="0085525A" w:rsidTr="0085525A">
        <w:tblPrEx>
          <w:tblCellMar>
            <w:top w:w="70" w:type="dxa"/>
            <w:right w:w="115" w:type="dxa"/>
          </w:tblCellMar>
        </w:tblPrEx>
        <w:trPr>
          <w:trHeight w:val="403"/>
        </w:trPr>
        <w:tc>
          <w:tcPr>
            <w:tcW w:w="7653" w:type="dxa"/>
            <w:gridSpan w:val="2"/>
            <w:tcBorders>
              <w:top w:val="single" w:sz="2" w:space="0" w:color="000000"/>
              <w:left w:val="single" w:sz="2" w:space="0" w:color="000000"/>
              <w:bottom w:val="single" w:sz="2" w:space="0" w:color="000000"/>
              <w:right w:val="single" w:sz="2" w:space="0" w:color="000000"/>
            </w:tcBorders>
          </w:tcPr>
          <w:p w:rsidR="0085525A" w:rsidRDefault="00C67DF2" w:rsidP="0085525A">
            <w:pPr>
              <w:spacing w:after="0" w:line="216" w:lineRule="auto"/>
              <w:ind w:left="0" w:right="25" w:firstLine="0"/>
            </w:pPr>
            <w:r>
              <w:t>10</w:t>
            </w:r>
            <w:r w:rsidR="0085525A">
              <w:t>. Motivacijsko pismo</w:t>
            </w:r>
          </w:p>
        </w:tc>
        <w:tc>
          <w:tcPr>
            <w:tcW w:w="1406" w:type="dxa"/>
            <w:tcBorders>
              <w:top w:val="single" w:sz="2" w:space="0" w:color="000000"/>
              <w:left w:val="single" w:sz="2" w:space="0" w:color="000000"/>
              <w:bottom w:val="single" w:sz="2" w:space="0" w:color="000000"/>
              <w:right w:val="single" w:sz="2" w:space="0" w:color="000000"/>
            </w:tcBorders>
            <w:vAlign w:val="center"/>
          </w:tcPr>
          <w:p w:rsidR="0085525A" w:rsidRDefault="0085525A">
            <w:pPr>
              <w:spacing w:after="0" w:line="259" w:lineRule="auto"/>
              <w:ind w:left="0" w:right="10" w:firstLine="0"/>
              <w:jc w:val="center"/>
            </w:pPr>
          </w:p>
        </w:tc>
      </w:tr>
      <w:tr w:rsidR="0085525A" w:rsidTr="00E17FA6">
        <w:tblPrEx>
          <w:tblCellMar>
            <w:top w:w="70" w:type="dxa"/>
            <w:right w:w="115" w:type="dxa"/>
          </w:tblCellMar>
        </w:tblPrEx>
        <w:trPr>
          <w:trHeight w:val="820"/>
        </w:trPr>
        <w:tc>
          <w:tcPr>
            <w:tcW w:w="7653" w:type="dxa"/>
            <w:gridSpan w:val="2"/>
            <w:tcBorders>
              <w:top w:val="single" w:sz="2" w:space="0" w:color="000000"/>
              <w:left w:val="single" w:sz="2" w:space="0" w:color="000000"/>
              <w:bottom w:val="single" w:sz="2" w:space="0" w:color="000000"/>
              <w:right w:val="single" w:sz="2" w:space="0" w:color="000000"/>
            </w:tcBorders>
          </w:tcPr>
          <w:p w:rsidR="0085525A" w:rsidRDefault="00C674C0" w:rsidP="00D95E8C">
            <w:pPr>
              <w:spacing w:after="0" w:line="216" w:lineRule="auto"/>
              <w:ind w:right="25"/>
            </w:pPr>
            <w:r>
              <w:t xml:space="preserve">Kategorije koje se boduju su: </w:t>
            </w:r>
            <w:r w:rsidR="00D95E8C">
              <w:t xml:space="preserve">1. </w:t>
            </w:r>
            <w:r>
              <w:t xml:space="preserve">motiviranost za projekt, </w:t>
            </w:r>
            <w:r w:rsidR="00D95E8C">
              <w:t xml:space="preserve">2. </w:t>
            </w:r>
            <w:r>
              <w:t>motiv</w:t>
            </w:r>
            <w:r w:rsidR="00D95E8C">
              <w:t xml:space="preserve">iranost za daljnje usavršavanje, 3. motiviranost za obavljanjem stručne prakse u inozemstvu, 4. očekivanje od mobilnosti, 5. dosadašnja </w:t>
            </w:r>
            <w:r w:rsidR="00D95E8C" w:rsidRPr="00D95E8C">
              <w:t>motivacija za učenjem i stjecanjem novih znanja</w:t>
            </w:r>
            <w:r w:rsidR="00DB442E">
              <w:t xml:space="preserve"> iz područja Zdravstvene njega starijih osoba</w:t>
            </w:r>
          </w:p>
          <w:p w:rsidR="00D95E8C" w:rsidRDefault="00D95E8C" w:rsidP="00D95E8C">
            <w:pPr>
              <w:spacing w:after="0" w:line="216" w:lineRule="auto"/>
              <w:ind w:right="25"/>
            </w:pPr>
            <w:r>
              <w:t>Svaka kategorija bodovati će se prema navedenim kriterijima:</w:t>
            </w:r>
          </w:p>
          <w:p w:rsidR="003469C2" w:rsidRDefault="003469C2" w:rsidP="00D95E8C">
            <w:pPr>
              <w:spacing w:after="0" w:line="216" w:lineRule="auto"/>
              <w:ind w:right="25"/>
            </w:pPr>
          </w:p>
          <w:p w:rsidR="00D95E8C" w:rsidRDefault="00D95E8C" w:rsidP="00D95E8C">
            <w:pPr>
              <w:spacing w:after="0" w:line="216" w:lineRule="auto"/>
              <w:ind w:right="25"/>
            </w:pPr>
          </w:p>
          <w:tbl>
            <w:tblPr>
              <w:tblStyle w:val="Reetkatablice"/>
              <w:tblW w:w="0" w:type="auto"/>
              <w:tblInd w:w="75" w:type="dxa"/>
              <w:tblLook w:val="04A0" w:firstRow="1" w:lastRow="0" w:firstColumn="1" w:lastColumn="0" w:noHBand="0" w:noVBand="1"/>
            </w:tblPr>
            <w:tblGrid>
              <w:gridCol w:w="1728"/>
              <w:gridCol w:w="1403"/>
              <w:gridCol w:w="1403"/>
              <w:gridCol w:w="1404"/>
              <w:gridCol w:w="1404"/>
            </w:tblGrid>
            <w:tr w:rsidR="00D95E8C" w:rsidTr="00D95E8C">
              <w:tc>
                <w:tcPr>
                  <w:tcW w:w="1728" w:type="dxa"/>
                </w:tcPr>
                <w:p w:rsidR="00D95E8C" w:rsidRPr="00D95E8C" w:rsidRDefault="00D95E8C" w:rsidP="00D95E8C">
                  <w:pPr>
                    <w:spacing w:after="0" w:line="216" w:lineRule="auto"/>
                    <w:ind w:left="0" w:right="25" w:firstLine="0"/>
                  </w:pPr>
                </w:p>
              </w:tc>
              <w:tc>
                <w:tcPr>
                  <w:tcW w:w="1403" w:type="dxa"/>
                </w:tcPr>
                <w:p w:rsidR="00D95E8C" w:rsidRDefault="00D95E8C" w:rsidP="00D95E8C">
                  <w:pPr>
                    <w:spacing w:after="0" w:line="216" w:lineRule="auto"/>
                    <w:ind w:left="0" w:right="25" w:firstLine="0"/>
                  </w:pPr>
                  <w:r>
                    <w:t>izvrsno obrazlaže</w:t>
                  </w:r>
                </w:p>
              </w:tc>
              <w:tc>
                <w:tcPr>
                  <w:tcW w:w="1403" w:type="dxa"/>
                </w:tcPr>
                <w:p w:rsidR="00D95E8C" w:rsidRDefault="00D95E8C" w:rsidP="00D95E8C">
                  <w:pPr>
                    <w:spacing w:after="0" w:line="216" w:lineRule="auto"/>
                    <w:ind w:left="0" w:right="25" w:firstLine="0"/>
                  </w:pPr>
                  <w:r>
                    <w:t>djelomično obrazlaže</w:t>
                  </w:r>
                </w:p>
              </w:tc>
              <w:tc>
                <w:tcPr>
                  <w:tcW w:w="1404" w:type="dxa"/>
                </w:tcPr>
                <w:p w:rsidR="00D95E8C" w:rsidRDefault="00D95E8C" w:rsidP="00D95E8C">
                  <w:pPr>
                    <w:spacing w:after="0" w:line="216" w:lineRule="auto"/>
                    <w:ind w:left="0" w:right="25" w:firstLine="0"/>
                  </w:pPr>
                  <w:r>
                    <w:t>minimalno obrazlaže</w:t>
                  </w:r>
                </w:p>
              </w:tc>
              <w:tc>
                <w:tcPr>
                  <w:tcW w:w="1404" w:type="dxa"/>
                </w:tcPr>
                <w:p w:rsidR="00D95E8C" w:rsidRDefault="00D95E8C" w:rsidP="00D95E8C">
                  <w:pPr>
                    <w:spacing w:after="0" w:line="216" w:lineRule="auto"/>
                    <w:ind w:left="0" w:right="25" w:firstLine="0"/>
                  </w:pPr>
                  <w:r>
                    <w:t>ne obrazlaže</w:t>
                  </w:r>
                </w:p>
              </w:tc>
            </w:tr>
            <w:tr w:rsidR="00D95E8C" w:rsidTr="00D95E8C">
              <w:tc>
                <w:tcPr>
                  <w:tcW w:w="1728" w:type="dxa"/>
                </w:tcPr>
                <w:p w:rsidR="00D95E8C" w:rsidRDefault="00DB442E" w:rsidP="00D95E8C">
                  <w:pPr>
                    <w:spacing w:after="0" w:line="216" w:lineRule="auto"/>
                    <w:ind w:left="0" w:right="25" w:firstLine="0"/>
                  </w:pPr>
                  <w:r>
                    <w:t xml:space="preserve">1. </w:t>
                  </w:r>
                  <w:r w:rsidR="00D95E8C" w:rsidRPr="00D95E8C">
                    <w:t>motiviranost za projekt</w:t>
                  </w:r>
                </w:p>
              </w:tc>
              <w:tc>
                <w:tcPr>
                  <w:tcW w:w="1403" w:type="dxa"/>
                </w:tcPr>
                <w:p w:rsidR="00D95E8C" w:rsidRDefault="00D95E8C" w:rsidP="00D95E8C">
                  <w:pPr>
                    <w:spacing w:after="0" w:line="216" w:lineRule="auto"/>
                    <w:ind w:left="0" w:right="25" w:firstLine="0"/>
                  </w:pPr>
                  <w:r>
                    <w:t>3 boda</w:t>
                  </w:r>
                </w:p>
              </w:tc>
              <w:tc>
                <w:tcPr>
                  <w:tcW w:w="1403" w:type="dxa"/>
                </w:tcPr>
                <w:p w:rsidR="00D95E8C" w:rsidRDefault="00D95E8C" w:rsidP="00D95E8C">
                  <w:pPr>
                    <w:spacing w:after="0" w:line="216" w:lineRule="auto"/>
                    <w:ind w:left="0" w:right="25" w:firstLine="0"/>
                  </w:pPr>
                  <w:r>
                    <w:t>2 boda</w:t>
                  </w:r>
                </w:p>
              </w:tc>
              <w:tc>
                <w:tcPr>
                  <w:tcW w:w="1404" w:type="dxa"/>
                </w:tcPr>
                <w:p w:rsidR="00D95E8C" w:rsidRDefault="00D95E8C" w:rsidP="00D95E8C">
                  <w:pPr>
                    <w:spacing w:after="0" w:line="216" w:lineRule="auto"/>
                    <w:ind w:left="0" w:right="25" w:firstLine="0"/>
                  </w:pPr>
                  <w:r>
                    <w:t>1 bod</w:t>
                  </w:r>
                </w:p>
              </w:tc>
              <w:tc>
                <w:tcPr>
                  <w:tcW w:w="1404" w:type="dxa"/>
                </w:tcPr>
                <w:p w:rsidR="00D95E8C" w:rsidRDefault="00D95E8C" w:rsidP="00D95E8C">
                  <w:pPr>
                    <w:spacing w:after="0" w:line="216" w:lineRule="auto"/>
                    <w:ind w:left="0" w:right="25" w:firstLine="0"/>
                  </w:pPr>
                  <w:r>
                    <w:t>0 bodova</w:t>
                  </w:r>
                </w:p>
              </w:tc>
            </w:tr>
            <w:tr w:rsidR="00D95E8C" w:rsidTr="00D95E8C">
              <w:tc>
                <w:tcPr>
                  <w:tcW w:w="1728" w:type="dxa"/>
                </w:tcPr>
                <w:p w:rsidR="00D95E8C" w:rsidRDefault="00DB442E" w:rsidP="00D95E8C">
                  <w:pPr>
                    <w:spacing w:after="0" w:line="216" w:lineRule="auto"/>
                    <w:ind w:left="0" w:right="25" w:firstLine="0"/>
                  </w:pPr>
                  <w:r>
                    <w:t xml:space="preserve">2. </w:t>
                  </w:r>
                  <w:r w:rsidR="00D95E8C" w:rsidRPr="00D95E8C">
                    <w:t>motiviranost za daljnje usavršavanje</w:t>
                  </w:r>
                </w:p>
              </w:tc>
              <w:tc>
                <w:tcPr>
                  <w:tcW w:w="1403" w:type="dxa"/>
                </w:tcPr>
                <w:p w:rsidR="00D95E8C" w:rsidRDefault="00D95E8C" w:rsidP="00D95E8C">
                  <w:pPr>
                    <w:spacing w:after="0" w:line="216" w:lineRule="auto"/>
                    <w:ind w:left="0" w:right="25" w:firstLine="0"/>
                  </w:pPr>
                  <w:r>
                    <w:t>3 boda</w:t>
                  </w:r>
                </w:p>
              </w:tc>
              <w:tc>
                <w:tcPr>
                  <w:tcW w:w="1403" w:type="dxa"/>
                </w:tcPr>
                <w:p w:rsidR="00D95E8C" w:rsidRDefault="00D95E8C" w:rsidP="00D95E8C">
                  <w:pPr>
                    <w:spacing w:after="0" w:line="216" w:lineRule="auto"/>
                    <w:ind w:left="0" w:right="25" w:firstLine="0"/>
                  </w:pPr>
                  <w:r>
                    <w:t>2 boda</w:t>
                  </w:r>
                </w:p>
              </w:tc>
              <w:tc>
                <w:tcPr>
                  <w:tcW w:w="1404" w:type="dxa"/>
                </w:tcPr>
                <w:p w:rsidR="00D95E8C" w:rsidRDefault="00D95E8C" w:rsidP="00D95E8C">
                  <w:pPr>
                    <w:spacing w:after="0" w:line="216" w:lineRule="auto"/>
                    <w:ind w:left="0" w:right="25" w:firstLine="0"/>
                  </w:pPr>
                  <w:r>
                    <w:t>1 bod</w:t>
                  </w:r>
                </w:p>
              </w:tc>
              <w:tc>
                <w:tcPr>
                  <w:tcW w:w="1404" w:type="dxa"/>
                </w:tcPr>
                <w:p w:rsidR="00D95E8C" w:rsidRDefault="00D95E8C" w:rsidP="00D95E8C">
                  <w:pPr>
                    <w:spacing w:after="0" w:line="216" w:lineRule="auto"/>
                    <w:ind w:left="0" w:right="25" w:firstLine="0"/>
                  </w:pPr>
                  <w:r>
                    <w:t>0 bodova</w:t>
                  </w:r>
                </w:p>
              </w:tc>
            </w:tr>
            <w:tr w:rsidR="00D95E8C" w:rsidTr="00D95E8C">
              <w:tc>
                <w:tcPr>
                  <w:tcW w:w="1728" w:type="dxa"/>
                </w:tcPr>
                <w:p w:rsidR="00D95E8C" w:rsidRDefault="00DB442E" w:rsidP="00D95E8C">
                  <w:pPr>
                    <w:spacing w:after="0" w:line="216" w:lineRule="auto"/>
                    <w:ind w:left="0" w:right="25" w:firstLine="0"/>
                  </w:pPr>
                  <w:r>
                    <w:t xml:space="preserve">3. </w:t>
                  </w:r>
                  <w:r w:rsidR="00D95E8C" w:rsidRPr="00D95E8C">
                    <w:t>motiviranost za obavljanjem stručne prakse u inozemstvu</w:t>
                  </w:r>
                </w:p>
              </w:tc>
              <w:tc>
                <w:tcPr>
                  <w:tcW w:w="1403" w:type="dxa"/>
                </w:tcPr>
                <w:p w:rsidR="00D95E8C" w:rsidRDefault="00D95E8C" w:rsidP="00D95E8C">
                  <w:pPr>
                    <w:spacing w:after="0" w:line="216" w:lineRule="auto"/>
                    <w:ind w:left="0" w:right="25" w:firstLine="0"/>
                  </w:pPr>
                  <w:r>
                    <w:t>3 boda</w:t>
                  </w:r>
                </w:p>
              </w:tc>
              <w:tc>
                <w:tcPr>
                  <w:tcW w:w="1403" w:type="dxa"/>
                </w:tcPr>
                <w:p w:rsidR="00D95E8C" w:rsidRDefault="00D95E8C" w:rsidP="00D95E8C">
                  <w:pPr>
                    <w:spacing w:after="0" w:line="216" w:lineRule="auto"/>
                    <w:ind w:left="0" w:right="25" w:firstLine="0"/>
                  </w:pPr>
                  <w:r>
                    <w:t>2 boda</w:t>
                  </w:r>
                </w:p>
              </w:tc>
              <w:tc>
                <w:tcPr>
                  <w:tcW w:w="1404" w:type="dxa"/>
                </w:tcPr>
                <w:p w:rsidR="00D95E8C" w:rsidRDefault="00D95E8C" w:rsidP="00D95E8C">
                  <w:pPr>
                    <w:spacing w:after="0" w:line="216" w:lineRule="auto"/>
                    <w:ind w:left="0" w:right="25" w:firstLine="0"/>
                  </w:pPr>
                  <w:r>
                    <w:t>1 bod</w:t>
                  </w:r>
                </w:p>
              </w:tc>
              <w:tc>
                <w:tcPr>
                  <w:tcW w:w="1404" w:type="dxa"/>
                </w:tcPr>
                <w:p w:rsidR="00D95E8C" w:rsidRDefault="00D95E8C" w:rsidP="00D95E8C">
                  <w:pPr>
                    <w:spacing w:after="0" w:line="216" w:lineRule="auto"/>
                    <w:ind w:left="0" w:right="25" w:firstLine="0"/>
                  </w:pPr>
                  <w:r>
                    <w:t>0 bodova</w:t>
                  </w:r>
                </w:p>
              </w:tc>
            </w:tr>
            <w:tr w:rsidR="00D95E8C" w:rsidTr="00D95E8C">
              <w:tc>
                <w:tcPr>
                  <w:tcW w:w="1728" w:type="dxa"/>
                </w:tcPr>
                <w:p w:rsidR="00D95E8C" w:rsidRDefault="00DB442E" w:rsidP="00D95E8C">
                  <w:pPr>
                    <w:spacing w:after="0" w:line="216" w:lineRule="auto"/>
                    <w:ind w:left="0" w:right="25" w:firstLine="0"/>
                  </w:pPr>
                  <w:r>
                    <w:t xml:space="preserve">4. </w:t>
                  </w:r>
                  <w:r w:rsidR="00D95E8C" w:rsidRPr="00D95E8C">
                    <w:t>očekivanje od mobilnosti</w:t>
                  </w:r>
                </w:p>
              </w:tc>
              <w:tc>
                <w:tcPr>
                  <w:tcW w:w="1403" w:type="dxa"/>
                </w:tcPr>
                <w:p w:rsidR="00D95E8C" w:rsidRDefault="00D95E8C" w:rsidP="00D95E8C">
                  <w:pPr>
                    <w:spacing w:after="0" w:line="216" w:lineRule="auto"/>
                    <w:ind w:left="0" w:right="25" w:firstLine="0"/>
                  </w:pPr>
                  <w:r>
                    <w:t>3 boda</w:t>
                  </w:r>
                </w:p>
              </w:tc>
              <w:tc>
                <w:tcPr>
                  <w:tcW w:w="1403" w:type="dxa"/>
                </w:tcPr>
                <w:p w:rsidR="00D95E8C" w:rsidRDefault="00D95E8C" w:rsidP="00D95E8C">
                  <w:pPr>
                    <w:spacing w:after="0" w:line="216" w:lineRule="auto"/>
                    <w:ind w:left="0" w:right="25" w:firstLine="0"/>
                  </w:pPr>
                  <w:r>
                    <w:t>2 boda</w:t>
                  </w:r>
                </w:p>
              </w:tc>
              <w:tc>
                <w:tcPr>
                  <w:tcW w:w="1404" w:type="dxa"/>
                </w:tcPr>
                <w:p w:rsidR="00D95E8C" w:rsidRDefault="00D95E8C" w:rsidP="00D95E8C">
                  <w:pPr>
                    <w:spacing w:after="0" w:line="216" w:lineRule="auto"/>
                    <w:ind w:left="0" w:right="25" w:firstLine="0"/>
                  </w:pPr>
                  <w:r>
                    <w:t>1 bod</w:t>
                  </w:r>
                </w:p>
              </w:tc>
              <w:tc>
                <w:tcPr>
                  <w:tcW w:w="1404" w:type="dxa"/>
                </w:tcPr>
                <w:p w:rsidR="00D95E8C" w:rsidRDefault="00D95E8C" w:rsidP="00D95E8C">
                  <w:pPr>
                    <w:spacing w:after="0" w:line="216" w:lineRule="auto"/>
                    <w:ind w:left="0" w:right="25" w:firstLine="0"/>
                  </w:pPr>
                  <w:r>
                    <w:t>0 bodova</w:t>
                  </w:r>
                </w:p>
              </w:tc>
            </w:tr>
            <w:tr w:rsidR="00D95E8C" w:rsidTr="00D95E8C">
              <w:tc>
                <w:tcPr>
                  <w:tcW w:w="1728" w:type="dxa"/>
                </w:tcPr>
                <w:p w:rsidR="00D95E8C" w:rsidRDefault="00DB442E" w:rsidP="00D95E8C">
                  <w:pPr>
                    <w:spacing w:after="0" w:line="216" w:lineRule="auto"/>
                    <w:ind w:left="0" w:right="25" w:firstLine="0"/>
                  </w:pPr>
                  <w:r>
                    <w:t xml:space="preserve">5. </w:t>
                  </w:r>
                  <w:r w:rsidR="00D95E8C" w:rsidRPr="00D95E8C">
                    <w:t>dosadašnja motivacija za učenjem i stjecanjem novih znanja</w:t>
                  </w:r>
                </w:p>
              </w:tc>
              <w:tc>
                <w:tcPr>
                  <w:tcW w:w="1403" w:type="dxa"/>
                </w:tcPr>
                <w:p w:rsidR="00D95E8C" w:rsidRDefault="00D95E8C" w:rsidP="00D95E8C">
                  <w:pPr>
                    <w:spacing w:after="0" w:line="216" w:lineRule="auto"/>
                    <w:ind w:left="0" w:right="25" w:firstLine="0"/>
                  </w:pPr>
                  <w:r>
                    <w:t>3 boda</w:t>
                  </w:r>
                </w:p>
              </w:tc>
              <w:tc>
                <w:tcPr>
                  <w:tcW w:w="1403" w:type="dxa"/>
                </w:tcPr>
                <w:p w:rsidR="00D95E8C" w:rsidRDefault="00D95E8C" w:rsidP="00D95E8C">
                  <w:pPr>
                    <w:spacing w:after="0" w:line="216" w:lineRule="auto"/>
                    <w:ind w:left="0" w:right="25" w:firstLine="0"/>
                  </w:pPr>
                  <w:r>
                    <w:t>2 boda</w:t>
                  </w:r>
                </w:p>
              </w:tc>
              <w:tc>
                <w:tcPr>
                  <w:tcW w:w="1404" w:type="dxa"/>
                </w:tcPr>
                <w:p w:rsidR="00D95E8C" w:rsidRDefault="00D95E8C" w:rsidP="00D95E8C">
                  <w:pPr>
                    <w:spacing w:after="0" w:line="216" w:lineRule="auto"/>
                    <w:ind w:left="0" w:right="25" w:firstLine="0"/>
                  </w:pPr>
                  <w:r>
                    <w:t>1 bod</w:t>
                  </w:r>
                </w:p>
              </w:tc>
              <w:tc>
                <w:tcPr>
                  <w:tcW w:w="1404" w:type="dxa"/>
                </w:tcPr>
                <w:p w:rsidR="00D95E8C" w:rsidRDefault="00D95E8C" w:rsidP="00D95E8C">
                  <w:pPr>
                    <w:spacing w:after="0" w:line="216" w:lineRule="auto"/>
                    <w:ind w:left="0" w:right="25" w:firstLine="0"/>
                  </w:pPr>
                  <w:r>
                    <w:t>0 bodova</w:t>
                  </w:r>
                </w:p>
              </w:tc>
            </w:tr>
          </w:tbl>
          <w:p w:rsidR="00D95E8C" w:rsidRDefault="00D95E8C" w:rsidP="00D95E8C">
            <w:pPr>
              <w:spacing w:after="0" w:line="216" w:lineRule="auto"/>
              <w:ind w:right="25"/>
            </w:pPr>
          </w:p>
          <w:p w:rsidR="00D95E8C" w:rsidRDefault="00D95E8C" w:rsidP="00D95E8C">
            <w:pPr>
              <w:spacing w:after="0" w:line="216" w:lineRule="auto"/>
              <w:ind w:right="25"/>
            </w:pPr>
          </w:p>
          <w:p w:rsidR="00D95E8C" w:rsidRDefault="00D95E8C" w:rsidP="00D95E8C">
            <w:pPr>
              <w:spacing w:after="0" w:line="216" w:lineRule="auto"/>
              <w:ind w:right="25"/>
            </w:pPr>
          </w:p>
        </w:tc>
        <w:tc>
          <w:tcPr>
            <w:tcW w:w="1406" w:type="dxa"/>
            <w:tcBorders>
              <w:top w:val="single" w:sz="2" w:space="0" w:color="000000"/>
              <w:left w:val="single" w:sz="2" w:space="0" w:color="000000"/>
              <w:bottom w:val="single" w:sz="2" w:space="0" w:color="000000"/>
              <w:right w:val="single" w:sz="2" w:space="0" w:color="000000"/>
            </w:tcBorders>
            <w:vAlign w:val="center"/>
          </w:tcPr>
          <w:p w:rsidR="0085525A" w:rsidRDefault="00D95E8C">
            <w:pPr>
              <w:spacing w:after="0" w:line="259" w:lineRule="auto"/>
              <w:ind w:left="0" w:right="10" w:firstLine="0"/>
              <w:jc w:val="center"/>
            </w:pPr>
            <w:r>
              <w:t>15</w:t>
            </w:r>
            <w:r w:rsidR="00C67DF2">
              <w:t>,00</w:t>
            </w:r>
            <w:r>
              <w:t xml:space="preserve"> bodova</w:t>
            </w:r>
          </w:p>
        </w:tc>
      </w:tr>
      <w:tr w:rsidR="00B31314" w:rsidTr="003F2412">
        <w:tblPrEx>
          <w:tblCellMar>
            <w:top w:w="70" w:type="dxa"/>
            <w:right w:w="115" w:type="dxa"/>
          </w:tblCellMar>
        </w:tblPrEx>
        <w:trPr>
          <w:trHeight w:val="481"/>
        </w:trPr>
        <w:tc>
          <w:tcPr>
            <w:tcW w:w="7653" w:type="dxa"/>
            <w:gridSpan w:val="2"/>
            <w:tcBorders>
              <w:top w:val="single" w:sz="2" w:space="0" w:color="000000"/>
              <w:left w:val="single" w:sz="2" w:space="0" w:color="000000"/>
              <w:bottom w:val="single" w:sz="2" w:space="0" w:color="000000"/>
              <w:right w:val="single" w:sz="2" w:space="0" w:color="000000"/>
            </w:tcBorders>
          </w:tcPr>
          <w:p w:rsidR="00B31314" w:rsidRDefault="00C67DF2" w:rsidP="00403196">
            <w:pPr>
              <w:spacing w:after="0" w:line="216" w:lineRule="auto"/>
              <w:ind w:right="25"/>
            </w:pPr>
            <w:r>
              <w:t>11</w:t>
            </w:r>
            <w:r w:rsidR="00B31314">
              <w:t xml:space="preserve">. Intervju kandidata s članovima </w:t>
            </w:r>
            <w:proofErr w:type="spellStart"/>
            <w:r w:rsidR="00B31314">
              <w:t>Erasmus</w:t>
            </w:r>
            <w:proofErr w:type="spellEnd"/>
            <w:r w:rsidR="00B31314">
              <w:t xml:space="preserve">+ tima. </w:t>
            </w:r>
            <w:r w:rsidR="00B31314" w:rsidRPr="00B31314">
              <w:t xml:space="preserve">Procjenu donose članovi </w:t>
            </w:r>
            <w:proofErr w:type="spellStart"/>
            <w:r w:rsidR="00B31314" w:rsidRPr="00B31314">
              <w:t>Erasmus</w:t>
            </w:r>
            <w:proofErr w:type="spellEnd"/>
            <w:r w:rsidR="00B31314" w:rsidRPr="00B31314">
              <w:t>+ tima.</w:t>
            </w:r>
          </w:p>
        </w:tc>
        <w:tc>
          <w:tcPr>
            <w:tcW w:w="1406" w:type="dxa"/>
            <w:tcBorders>
              <w:top w:val="single" w:sz="2" w:space="0" w:color="000000"/>
              <w:left w:val="single" w:sz="2" w:space="0" w:color="000000"/>
              <w:bottom w:val="single" w:sz="2" w:space="0" w:color="000000"/>
              <w:right w:val="single" w:sz="2" w:space="0" w:color="000000"/>
            </w:tcBorders>
            <w:vAlign w:val="center"/>
          </w:tcPr>
          <w:p w:rsidR="00B31314" w:rsidRDefault="00701FBB">
            <w:pPr>
              <w:spacing w:after="0" w:line="259" w:lineRule="auto"/>
              <w:ind w:left="0" w:right="10" w:firstLine="0"/>
              <w:jc w:val="center"/>
            </w:pPr>
            <w:r>
              <w:t>18</w:t>
            </w:r>
            <w:r w:rsidR="00C67DF2">
              <w:t>,00</w:t>
            </w:r>
            <w:r w:rsidR="00B31314">
              <w:t xml:space="preserve"> bodova</w:t>
            </w:r>
          </w:p>
        </w:tc>
      </w:tr>
      <w:tr w:rsidR="00466FBA" w:rsidTr="00E17FA6">
        <w:tblPrEx>
          <w:tblCellMar>
            <w:top w:w="70" w:type="dxa"/>
            <w:right w:w="115" w:type="dxa"/>
          </w:tblCellMar>
        </w:tblPrEx>
        <w:trPr>
          <w:trHeight w:val="587"/>
        </w:trPr>
        <w:tc>
          <w:tcPr>
            <w:tcW w:w="7653" w:type="dxa"/>
            <w:gridSpan w:val="2"/>
            <w:tcBorders>
              <w:top w:val="single" w:sz="2" w:space="0" w:color="000000"/>
              <w:left w:val="single" w:sz="2" w:space="0" w:color="000000"/>
              <w:bottom w:val="single" w:sz="2" w:space="0" w:color="000000"/>
              <w:right w:val="single" w:sz="2" w:space="0" w:color="000000"/>
            </w:tcBorders>
            <w:vAlign w:val="center"/>
          </w:tcPr>
          <w:p w:rsidR="00466FBA" w:rsidRDefault="009E36A9">
            <w:pPr>
              <w:spacing w:after="0" w:line="259" w:lineRule="auto"/>
              <w:ind w:left="7" w:right="0" w:firstLine="0"/>
              <w:jc w:val="left"/>
            </w:pPr>
            <w:r>
              <w:rPr>
                <w:sz w:val="24"/>
              </w:rPr>
              <w:t>UKUPNO:</w:t>
            </w:r>
          </w:p>
        </w:tc>
        <w:tc>
          <w:tcPr>
            <w:tcW w:w="1406" w:type="dxa"/>
            <w:tcBorders>
              <w:top w:val="single" w:sz="2" w:space="0" w:color="000000"/>
              <w:left w:val="single" w:sz="2" w:space="0" w:color="000000"/>
              <w:bottom w:val="single" w:sz="2" w:space="0" w:color="000000"/>
              <w:right w:val="single" w:sz="2" w:space="0" w:color="000000"/>
            </w:tcBorders>
            <w:vAlign w:val="center"/>
          </w:tcPr>
          <w:p w:rsidR="00466FBA" w:rsidRDefault="00701FBB" w:rsidP="00C67DF2">
            <w:pPr>
              <w:spacing w:after="0" w:line="259" w:lineRule="auto"/>
              <w:ind w:left="69" w:right="0" w:firstLine="0"/>
              <w:jc w:val="center"/>
            </w:pPr>
            <w:r>
              <w:rPr>
                <w:sz w:val="24"/>
              </w:rPr>
              <w:t>101</w:t>
            </w:r>
            <w:r w:rsidR="00D64281">
              <w:rPr>
                <w:sz w:val="24"/>
              </w:rPr>
              <w:t xml:space="preserve"> </w:t>
            </w:r>
            <w:r>
              <w:rPr>
                <w:sz w:val="24"/>
              </w:rPr>
              <w:t>bod</w:t>
            </w:r>
          </w:p>
        </w:tc>
      </w:tr>
    </w:tbl>
    <w:p w:rsidR="00D64281" w:rsidRDefault="00D64281">
      <w:pPr>
        <w:spacing w:after="129"/>
        <w:ind w:left="53" w:right="14"/>
      </w:pPr>
    </w:p>
    <w:p w:rsidR="00466FBA" w:rsidRDefault="0085525A">
      <w:pPr>
        <w:spacing w:after="129"/>
        <w:ind w:left="53" w:right="14"/>
      </w:pPr>
      <w:r>
        <w:lastRenderedPageBreak/>
        <w:t>U</w:t>
      </w:r>
      <w:r w:rsidR="00D64281">
        <w:t xml:space="preserve">koliko </w:t>
      </w:r>
      <w:r>
        <w:t xml:space="preserve">učenici </w:t>
      </w:r>
      <w:r w:rsidR="00C67DF2">
        <w:t>zadovoljavaju kriterije od 6.- 9</w:t>
      </w:r>
      <w:r w:rsidR="00D64281">
        <w:t xml:space="preserve">. </w:t>
      </w:r>
      <w:r>
        <w:t xml:space="preserve">dužni su </w:t>
      </w:r>
      <w:r w:rsidRPr="0089593F">
        <w:rPr>
          <w:b/>
        </w:rPr>
        <w:t>priložiti</w:t>
      </w:r>
      <w:r w:rsidR="00D64281" w:rsidRPr="0089593F">
        <w:rPr>
          <w:b/>
        </w:rPr>
        <w:t xml:space="preserve"> potrebnu </w:t>
      </w:r>
      <w:r w:rsidR="00B5798F" w:rsidRPr="0089593F">
        <w:rPr>
          <w:b/>
        </w:rPr>
        <w:t xml:space="preserve">važeću </w:t>
      </w:r>
      <w:r w:rsidR="00D64281" w:rsidRPr="0089593F">
        <w:rPr>
          <w:b/>
        </w:rPr>
        <w:t>dokumentaciju</w:t>
      </w:r>
      <w:r w:rsidR="00D64281">
        <w:t xml:space="preserve"> kao dokaz.</w:t>
      </w:r>
    </w:p>
    <w:p w:rsidR="00403196" w:rsidRDefault="00403196">
      <w:pPr>
        <w:spacing w:after="129"/>
        <w:ind w:left="53" w:right="14"/>
      </w:pPr>
      <w:r>
        <w:t>Odluku o broju bodova</w:t>
      </w:r>
      <w:r w:rsidR="00C67DF2">
        <w:t xml:space="preserve"> za kriterij 10. i 11</w:t>
      </w:r>
      <w:r w:rsidR="0089593F">
        <w:t xml:space="preserve">. </w:t>
      </w:r>
      <w:r w:rsidR="00B5798F">
        <w:t xml:space="preserve">donose članovi </w:t>
      </w:r>
      <w:proofErr w:type="spellStart"/>
      <w:r w:rsidR="00B5798F">
        <w:t>Erasmus</w:t>
      </w:r>
      <w:proofErr w:type="spellEnd"/>
      <w:r w:rsidR="00B5798F">
        <w:t>+ tima.</w:t>
      </w:r>
    </w:p>
    <w:p w:rsidR="00C67DF2" w:rsidRDefault="00C67DF2">
      <w:pPr>
        <w:spacing w:after="129"/>
        <w:ind w:left="53" w:right="14"/>
      </w:pPr>
      <w:r>
        <w:t>U slučaju istog broja bodova prednost će imati učenik koji ima veći zbroj bodova kriterija 3. i 11.</w:t>
      </w:r>
    </w:p>
    <w:p w:rsidR="000B574F" w:rsidRPr="00B5798F" w:rsidRDefault="000B574F" w:rsidP="000B574F">
      <w:pPr>
        <w:spacing w:after="129"/>
        <w:ind w:left="53" w:right="14"/>
        <w:rPr>
          <w:b/>
        </w:rPr>
      </w:pPr>
      <w:r w:rsidRPr="00B5798F">
        <w:rPr>
          <w:b/>
        </w:rPr>
        <w:t>Prednost će imati učenici koji do sada nisu sudjelovali na mobilnostima u svrhu obavljanja stručne prakse učenika.</w:t>
      </w:r>
    </w:p>
    <w:p w:rsidR="00466FBA" w:rsidRDefault="003F2412">
      <w:pPr>
        <w:spacing w:after="529"/>
        <w:ind w:left="53" w:right="14"/>
      </w:pPr>
      <w:r>
        <w:t>Nakon bodovanja</w:t>
      </w:r>
      <w:r w:rsidR="00D64281">
        <w:t xml:space="preserve"> povjerenstvo ć</w:t>
      </w:r>
      <w:r w:rsidR="009E36A9">
        <w:t>e formirati</w:t>
      </w:r>
      <w:r w:rsidR="00C67DF2">
        <w:t xml:space="preserve"> privremenu</w:t>
      </w:r>
      <w:r w:rsidR="009E36A9">
        <w:t xml:space="preserve"> rang listu odabranih i rezervnih kandidat</w:t>
      </w:r>
      <w:r w:rsidR="00D64281">
        <w:t xml:space="preserve">a za sudjelovanje na mobilnosti te </w:t>
      </w:r>
      <w:r w:rsidR="00C67DF2">
        <w:t xml:space="preserve">nakon roka za žalbu </w:t>
      </w:r>
      <w:r w:rsidR="00D64281">
        <w:t>objaviti</w:t>
      </w:r>
      <w:r w:rsidR="003F554F">
        <w:t xml:space="preserve"> konačnu rang listu na oglasnoj ploči i mrežnim stranicama škole.</w:t>
      </w:r>
    </w:p>
    <w:p w:rsidR="00466FBA" w:rsidRPr="00CA2D82" w:rsidRDefault="009E36A9">
      <w:pPr>
        <w:spacing w:after="241" w:line="259" w:lineRule="auto"/>
        <w:ind w:left="9" w:right="0" w:hanging="10"/>
        <w:jc w:val="left"/>
        <w:rPr>
          <w:b/>
          <w:u w:val="single"/>
        </w:rPr>
      </w:pPr>
      <w:r w:rsidRPr="00CA2D82">
        <w:rPr>
          <w:b/>
          <w:sz w:val="24"/>
          <w:u w:val="single"/>
        </w:rPr>
        <w:t>Obaveze sudionika mobilnosti:</w:t>
      </w:r>
    </w:p>
    <w:p w:rsidR="00466FBA" w:rsidRDefault="009E36A9">
      <w:pPr>
        <w:spacing w:after="114"/>
        <w:ind w:left="46" w:right="14"/>
      </w:pPr>
      <w:r>
        <w:t xml:space="preserve">Odabrani sudionici mobilnosti obvezni su sudjelovati u svim pripremnim, organizacijskim i </w:t>
      </w:r>
      <w:proofErr w:type="spellStart"/>
      <w:r>
        <w:t>diseminacijskim</w:t>
      </w:r>
      <w:proofErr w:type="spellEnd"/>
      <w:r>
        <w:t xml:space="preserve"> aktivnostima </w:t>
      </w:r>
      <w:r w:rsidRPr="00E81564">
        <w:rPr>
          <w:b/>
        </w:rPr>
        <w:t>pri</w:t>
      </w:r>
      <w:r w:rsidR="003F554F">
        <w:rPr>
          <w:b/>
        </w:rPr>
        <w:t xml:space="preserve">je, tijekom i nakon mobilnosti; </w:t>
      </w:r>
      <w:r w:rsidRPr="00E81564">
        <w:rPr>
          <w:b/>
        </w:rPr>
        <w:t>za vrijeme trajanja projekta</w:t>
      </w:r>
      <w:r>
        <w:t>.</w:t>
      </w:r>
    </w:p>
    <w:p w:rsidR="00466FBA" w:rsidRDefault="00E81564">
      <w:pPr>
        <w:ind w:left="46" w:right="14"/>
      </w:pPr>
      <w:r>
        <w:t>Sudionici mobilnosti ć</w:t>
      </w:r>
      <w:r w:rsidR="009E36A9">
        <w:t xml:space="preserve">e prije provedbe mobilnosti sa </w:t>
      </w:r>
      <w:r>
        <w:t>Školom za medicinske sestre Mlinarska</w:t>
      </w:r>
      <w:r w:rsidR="009E36A9">
        <w:t xml:space="preserve"> potpisati ugovor o dodjeli financijske potpore te ostale dokumente potre</w:t>
      </w:r>
      <w:r>
        <w:t>bne za kvalitetnu provedbu struč</w:t>
      </w:r>
      <w:r w:rsidR="009E36A9">
        <w:t>ne pr</w:t>
      </w:r>
      <w:r>
        <w:t>akse u inozemstvu (sporazum o uč</w:t>
      </w:r>
      <w:r w:rsidR="009E36A9">
        <w:t>enju, dokument obaveze kvalitete).</w:t>
      </w:r>
      <w:r>
        <w:t xml:space="preserve"> Učenik se obvezuje pridržavati Sporazuma o učenju, uzorno ponašati za vrijeme trajanja projekta te poštivati Etički kodeks medicinskih sestara u radu s pacijentima. </w:t>
      </w:r>
    </w:p>
    <w:p w:rsidR="003469C2" w:rsidRDefault="003469C2" w:rsidP="00CA2D82">
      <w:pPr>
        <w:spacing w:after="218" w:line="259" w:lineRule="auto"/>
        <w:ind w:left="0" w:right="0" w:firstLine="0"/>
        <w:jc w:val="left"/>
        <w:rPr>
          <w:sz w:val="24"/>
        </w:rPr>
      </w:pPr>
    </w:p>
    <w:p w:rsidR="00466FBA" w:rsidRPr="00CA2D82" w:rsidRDefault="009E36A9">
      <w:pPr>
        <w:spacing w:after="218" w:line="259" w:lineRule="auto"/>
        <w:ind w:left="9" w:right="0" w:hanging="10"/>
        <w:jc w:val="left"/>
        <w:rPr>
          <w:b/>
          <w:u w:val="single"/>
        </w:rPr>
      </w:pPr>
      <w:r w:rsidRPr="00CA2D82">
        <w:rPr>
          <w:b/>
          <w:sz w:val="24"/>
          <w:u w:val="single"/>
        </w:rPr>
        <w:t>Financiranje sudjelovanja na mobilnosti:</w:t>
      </w:r>
    </w:p>
    <w:p w:rsidR="00466FBA" w:rsidRDefault="009E36A9">
      <w:pPr>
        <w:spacing w:after="287"/>
        <w:ind w:left="3" w:right="79"/>
      </w:pPr>
      <w:r>
        <w:t xml:space="preserve">Sudjelovanje na mobilnosti </w:t>
      </w:r>
      <w:r w:rsidRPr="00E1395F">
        <w:rPr>
          <w:b/>
          <w:u w:val="single"/>
        </w:rPr>
        <w:t xml:space="preserve">sufinancirano je sredstvima programa Europske unije </w:t>
      </w:r>
      <w:proofErr w:type="spellStart"/>
      <w:r w:rsidRPr="00E1395F">
        <w:rPr>
          <w:b/>
          <w:u w:val="single"/>
        </w:rPr>
        <w:t>Erasmu</w:t>
      </w:r>
      <w:r w:rsidR="00E81564" w:rsidRPr="00E1395F">
        <w:rPr>
          <w:b/>
          <w:u w:val="single"/>
        </w:rPr>
        <w:t>s</w:t>
      </w:r>
      <w:proofErr w:type="spellEnd"/>
      <w:r w:rsidR="00E81564" w:rsidRPr="00E1395F">
        <w:rPr>
          <w:b/>
          <w:u w:val="single"/>
        </w:rPr>
        <w:t>+.</w:t>
      </w:r>
      <w:r w:rsidR="00E81564">
        <w:t xml:space="preserve"> Sudionicima mobilnosti bit ć</w:t>
      </w:r>
      <w:r>
        <w:t>e pokriveni troškovi putovanja i životni troškovi za vrijeme trajanja mobilnosti.</w:t>
      </w:r>
    </w:p>
    <w:p w:rsidR="00466FBA" w:rsidRPr="00CA2D82" w:rsidRDefault="00E81564">
      <w:pPr>
        <w:spacing w:after="218" w:line="259" w:lineRule="auto"/>
        <w:ind w:left="9" w:right="0" w:hanging="10"/>
        <w:jc w:val="left"/>
        <w:rPr>
          <w:b/>
          <w:u w:val="single"/>
        </w:rPr>
      </w:pPr>
      <w:r w:rsidRPr="00CA2D82">
        <w:rPr>
          <w:b/>
          <w:sz w:val="24"/>
          <w:u w:val="single"/>
        </w:rPr>
        <w:t>Provedba natječ</w:t>
      </w:r>
      <w:r w:rsidR="009E36A9" w:rsidRPr="00CA2D82">
        <w:rPr>
          <w:b/>
          <w:sz w:val="24"/>
          <w:u w:val="single"/>
        </w:rPr>
        <w:t>aja:</w:t>
      </w:r>
    </w:p>
    <w:p w:rsidR="003F554F" w:rsidRDefault="009E36A9">
      <w:pPr>
        <w:spacing w:after="117"/>
        <w:ind w:left="10" w:right="79"/>
      </w:pPr>
      <w:r>
        <w:t>Prijave se p</w:t>
      </w:r>
      <w:r w:rsidR="00EA2271">
        <w:t xml:space="preserve">odnose </w:t>
      </w:r>
      <w:r w:rsidR="00B67D8A">
        <w:t>u tajništvo škole OSOBNO</w:t>
      </w:r>
      <w:r w:rsidR="00EA2271">
        <w:t xml:space="preserve"> ili na e-mail: </w:t>
      </w:r>
      <w:hyperlink r:id="rId9" w:history="1">
        <w:r w:rsidR="00EA2271" w:rsidRPr="0033187D">
          <w:rPr>
            <w:rStyle w:val="Hiperveza"/>
          </w:rPr>
          <w:t>mlinarska1@mlinarska.hr</w:t>
        </w:r>
      </w:hyperlink>
      <w:r w:rsidR="00EA2271">
        <w:t xml:space="preserve"> </w:t>
      </w:r>
    </w:p>
    <w:p w:rsidR="00466FBA" w:rsidRDefault="009E36A9">
      <w:pPr>
        <w:spacing w:after="117"/>
        <w:ind w:left="10" w:right="79"/>
      </w:pPr>
      <w:r w:rsidRPr="005B3F60">
        <w:rPr>
          <w:b/>
          <w:u w:val="single"/>
        </w:rPr>
        <w:t>Rok za podnoše</w:t>
      </w:r>
      <w:r w:rsidR="00E1395F" w:rsidRPr="005B3F60">
        <w:rPr>
          <w:b/>
          <w:u w:val="single"/>
        </w:rPr>
        <w:t xml:space="preserve">nje prijave je </w:t>
      </w:r>
      <w:r w:rsidR="00C02ED1">
        <w:rPr>
          <w:b/>
          <w:u w:val="single"/>
        </w:rPr>
        <w:t>4</w:t>
      </w:r>
      <w:r w:rsidR="003E078D" w:rsidRPr="005B3F60">
        <w:rPr>
          <w:b/>
          <w:u w:val="single"/>
        </w:rPr>
        <w:t>. studeni</w:t>
      </w:r>
      <w:r w:rsidR="00C02ED1">
        <w:rPr>
          <w:b/>
          <w:u w:val="single"/>
        </w:rPr>
        <w:t xml:space="preserve"> 2025</w:t>
      </w:r>
      <w:r w:rsidR="00E1395F" w:rsidRPr="005B3F60">
        <w:rPr>
          <w:b/>
          <w:u w:val="single"/>
        </w:rPr>
        <w:t>.</w:t>
      </w:r>
      <w:r w:rsidR="003E078D" w:rsidRPr="005B3F60">
        <w:rPr>
          <w:b/>
          <w:u w:val="single"/>
        </w:rPr>
        <w:t xml:space="preserve"> </w:t>
      </w:r>
      <w:r w:rsidR="00E1395F" w:rsidRPr="005B3F60">
        <w:rPr>
          <w:b/>
          <w:u w:val="single"/>
        </w:rPr>
        <w:t>godine u podne (12 sati</w:t>
      </w:r>
      <w:r w:rsidR="00E1395F">
        <w:t>)</w:t>
      </w:r>
      <w:r w:rsidR="003F554F">
        <w:t>.</w:t>
      </w:r>
      <w:r w:rsidR="00122E9C">
        <w:t xml:space="preserve"> Sva dostavljena dokumentacija izvan navedenog roka za prijavu NEĆE se uvažiti.</w:t>
      </w:r>
    </w:p>
    <w:p w:rsidR="005B3F60" w:rsidRDefault="00EA2271">
      <w:pPr>
        <w:spacing w:after="117"/>
        <w:ind w:left="10" w:right="79"/>
      </w:pPr>
      <w:r>
        <w:t>Kandidati koji su dostavili svu traženu i valjanu dokumentaciju te unutar navedenog roka će biti pozvani</w:t>
      </w:r>
      <w:r w:rsidR="003E078D">
        <w:t xml:space="preserve"> na </w:t>
      </w:r>
      <w:r w:rsidR="00C67DF2">
        <w:t xml:space="preserve">pisanje motivacijskog pisma i </w:t>
      </w:r>
      <w:r w:rsidR="003E078D">
        <w:t>intervju</w:t>
      </w:r>
      <w:r w:rsidR="00C67DF2">
        <w:t>a</w:t>
      </w:r>
      <w:r w:rsidR="003E078D">
        <w:t xml:space="preserve">. </w:t>
      </w:r>
    </w:p>
    <w:p w:rsidR="005B3F60" w:rsidRPr="00C02ED1" w:rsidRDefault="003E078D">
      <w:pPr>
        <w:spacing w:after="117"/>
        <w:ind w:left="10" w:right="79"/>
        <w:rPr>
          <w:b/>
        </w:rPr>
      </w:pPr>
      <w:r w:rsidRPr="00C02ED1">
        <w:rPr>
          <w:b/>
        </w:rPr>
        <w:t>Termin</w:t>
      </w:r>
      <w:r w:rsidR="005B3F60" w:rsidRPr="00C02ED1">
        <w:rPr>
          <w:b/>
        </w:rPr>
        <w:t xml:space="preserve"> </w:t>
      </w:r>
      <w:r w:rsidRPr="00C02ED1">
        <w:rPr>
          <w:b/>
        </w:rPr>
        <w:t xml:space="preserve">za </w:t>
      </w:r>
      <w:r w:rsidR="00C67DF2" w:rsidRPr="00C02ED1">
        <w:rPr>
          <w:b/>
        </w:rPr>
        <w:t xml:space="preserve">pisanje motivacijskog pisma </w:t>
      </w:r>
      <w:r w:rsidR="0080454B">
        <w:rPr>
          <w:b/>
        </w:rPr>
        <w:t xml:space="preserve">je 5. studeni </w:t>
      </w:r>
      <w:r w:rsidR="00C02ED1" w:rsidRPr="00C02ED1">
        <w:rPr>
          <w:b/>
        </w:rPr>
        <w:t>2025</w:t>
      </w:r>
      <w:r w:rsidR="005B3F60" w:rsidRPr="00C02ED1">
        <w:rPr>
          <w:b/>
        </w:rPr>
        <w:t xml:space="preserve">. </w:t>
      </w:r>
      <w:r w:rsidR="00C02ED1" w:rsidRPr="00C02ED1">
        <w:rPr>
          <w:b/>
        </w:rPr>
        <w:t xml:space="preserve"> od 12:00-13:0</w:t>
      </w:r>
      <w:r w:rsidR="005B3F60" w:rsidRPr="00C02ED1">
        <w:rPr>
          <w:b/>
        </w:rPr>
        <w:t xml:space="preserve">0. </w:t>
      </w:r>
    </w:p>
    <w:p w:rsidR="00EA2271" w:rsidRDefault="005B3F60">
      <w:pPr>
        <w:spacing w:after="117"/>
        <w:ind w:left="10" w:right="79"/>
      </w:pPr>
      <w:r w:rsidRPr="00C02ED1">
        <w:rPr>
          <w:b/>
        </w:rPr>
        <w:t>I</w:t>
      </w:r>
      <w:r w:rsidR="003E078D" w:rsidRPr="00C02ED1">
        <w:rPr>
          <w:b/>
        </w:rPr>
        <w:t>ntervju</w:t>
      </w:r>
      <w:r w:rsidRPr="00C02ED1">
        <w:rPr>
          <w:b/>
        </w:rPr>
        <w:t xml:space="preserve"> kandidata</w:t>
      </w:r>
      <w:r w:rsidR="003E078D" w:rsidRPr="00C02ED1">
        <w:rPr>
          <w:b/>
        </w:rPr>
        <w:t xml:space="preserve"> s članovima </w:t>
      </w:r>
      <w:proofErr w:type="spellStart"/>
      <w:r w:rsidR="003E078D" w:rsidRPr="00C02ED1">
        <w:rPr>
          <w:b/>
        </w:rPr>
        <w:t>Erasmus</w:t>
      </w:r>
      <w:proofErr w:type="spellEnd"/>
      <w:r w:rsidR="003E078D" w:rsidRPr="00C02ED1">
        <w:rPr>
          <w:b/>
        </w:rPr>
        <w:t xml:space="preserve">+ tima će </w:t>
      </w:r>
      <w:r w:rsidR="0080454B">
        <w:rPr>
          <w:b/>
        </w:rPr>
        <w:t xml:space="preserve">se održati </w:t>
      </w:r>
      <w:r w:rsidR="003E078D">
        <w:t xml:space="preserve"> </w:t>
      </w:r>
      <w:r>
        <w:t>prema naknadno objavljenom rasporedu.</w:t>
      </w:r>
    </w:p>
    <w:p w:rsidR="00466FBA" w:rsidRDefault="00C67DF2">
      <w:pPr>
        <w:spacing w:after="131"/>
        <w:ind w:left="10" w:right="14"/>
      </w:pPr>
      <w:r>
        <w:t>Privremena o</w:t>
      </w:r>
      <w:r w:rsidR="00E81564">
        <w:t xml:space="preserve">dluka o odabiru sudionika mobilnosti </w:t>
      </w:r>
      <w:r w:rsidR="009E36A9">
        <w:t>bit</w:t>
      </w:r>
      <w:r w:rsidR="00E81564">
        <w:t>i ć</w:t>
      </w:r>
      <w:r w:rsidR="009E36A9">
        <w:t xml:space="preserve">e objavljena na </w:t>
      </w:r>
      <w:r w:rsidR="003F554F">
        <w:t xml:space="preserve">oglasnoj ploči i </w:t>
      </w:r>
      <w:r w:rsidR="009E36A9">
        <w:t xml:space="preserve">mrežnoj stranici </w:t>
      </w:r>
      <w:r w:rsidR="00E81564">
        <w:t>Škole za medicinske sestre Mlinarska</w:t>
      </w:r>
      <w:r w:rsidR="00E0578E">
        <w:t xml:space="preserve"> najkasnije </w:t>
      </w:r>
      <w:r w:rsidR="0080454B">
        <w:t>do 14</w:t>
      </w:r>
      <w:r w:rsidR="009E36A9" w:rsidRPr="003E078D">
        <w:t xml:space="preserve">. </w:t>
      </w:r>
      <w:r w:rsidR="0080454B">
        <w:t>studenog</w:t>
      </w:r>
      <w:r w:rsidR="00E1395F" w:rsidRPr="003E078D">
        <w:t xml:space="preserve"> 2</w:t>
      </w:r>
      <w:r w:rsidR="005B3F60">
        <w:t>024</w:t>
      </w:r>
      <w:r w:rsidR="003F554F" w:rsidRPr="003E078D">
        <w:t>.</w:t>
      </w:r>
      <w:r w:rsidR="00E81564" w:rsidRPr="003E078D">
        <w:t xml:space="preserve"> godine.</w:t>
      </w:r>
      <w:r w:rsidR="00E81564">
        <w:t xml:space="preserve"> </w:t>
      </w:r>
    </w:p>
    <w:p w:rsidR="00122E9C" w:rsidRDefault="00122E9C" w:rsidP="00122E9C">
      <w:pPr>
        <w:spacing w:after="131"/>
        <w:ind w:left="10" w:right="14"/>
      </w:pPr>
      <w:r>
        <w:t xml:space="preserve">Svi kandidati imaju pravo </w:t>
      </w:r>
      <w:r w:rsidR="00EA0AF1">
        <w:t>uvida u natječajnu dokumentaciju i dobivanje pojašnjenja na ostvarene rezultate i bodovanje koji se može izvršiti u roku od 7 dana od objave rezultata u dogovoru s projektnom koordinatoricom.</w:t>
      </w:r>
    </w:p>
    <w:p w:rsidR="00EA2271" w:rsidRDefault="005B3F60" w:rsidP="00EA2271">
      <w:pPr>
        <w:spacing w:after="0"/>
        <w:ind w:left="53" w:right="14"/>
      </w:pPr>
      <w:r>
        <w:rPr>
          <w:b/>
          <w:u w:val="single"/>
        </w:rPr>
        <w:t>Rok za žalbu je 14</w:t>
      </w:r>
      <w:r w:rsidR="00EA2271" w:rsidRPr="00044241">
        <w:rPr>
          <w:b/>
          <w:u w:val="single"/>
        </w:rPr>
        <w:t xml:space="preserve"> dana</w:t>
      </w:r>
      <w:r w:rsidR="006765F0">
        <w:t xml:space="preserve"> od objave </w:t>
      </w:r>
      <w:r>
        <w:t xml:space="preserve">privremene </w:t>
      </w:r>
      <w:r w:rsidR="006765F0">
        <w:t>odluke o odabiru sudionika</w:t>
      </w:r>
      <w:r w:rsidR="00EA2271">
        <w:t>.</w:t>
      </w:r>
    </w:p>
    <w:p w:rsidR="00EA2271" w:rsidRPr="0080454B" w:rsidRDefault="00EA2271" w:rsidP="0080454B">
      <w:pPr>
        <w:spacing w:after="0"/>
        <w:ind w:left="53" w:right="14"/>
      </w:pPr>
      <w:r>
        <w:t>Žalba se podnosi</w:t>
      </w:r>
      <w:r w:rsidRPr="00B67D8A">
        <w:t xml:space="preserve"> </w:t>
      </w:r>
      <w:r w:rsidR="005B3F60">
        <w:t xml:space="preserve">osobno </w:t>
      </w:r>
      <w:r w:rsidR="0080454B">
        <w:t xml:space="preserve">ravnateljici Đurđici </w:t>
      </w:r>
      <w:proofErr w:type="spellStart"/>
      <w:r w:rsidR="0080454B">
        <w:t>Stanešić</w:t>
      </w:r>
      <w:proofErr w:type="spellEnd"/>
      <w:r w:rsidR="0080454B">
        <w:t xml:space="preserve"> </w:t>
      </w:r>
      <w:r w:rsidR="005B3F60">
        <w:t xml:space="preserve">ili </w:t>
      </w:r>
      <w:r>
        <w:t xml:space="preserve">na mail: </w:t>
      </w:r>
      <w:hyperlink r:id="rId10" w:history="1">
        <w:r w:rsidR="0080454B" w:rsidRPr="00614D40">
          <w:rPr>
            <w:rStyle w:val="Hiperveza"/>
          </w:rPr>
          <w:t>durdica.stanesic@mlinarska.hr</w:t>
        </w:r>
      </w:hyperlink>
      <w:r w:rsidR="0080454B">
        <w:t xml:space="preserve"> </w:t>
      </w:r>
    </w:p>
    <w:p w:rsidR="00EA2271" w:rsidRPr="00B67D8A" w:rsidRDefault="00EA2271" w:rsidP="00EA2271">
      <w:pPr>
        <w:spacing w:after="0"/>
        <w:ind w:left="53" w:right="14"/>
      </w:pPr>
      <w:r>
        <w:t>Odgovor na žalbu biti će dostavljen  u roku 8 dana od zaprimanja žalbe.</w:t>
      </w:r>
    </w:p>
    <w:p w:rsidR="00EA2271" w:rsidRDefault="00EA2271" w:rsidP="00122E9C">
      <w:pPr>
        <w:spacing w:after="131"/>
        <w:ind w:left="10" w:right="14"/>
      </w:pPr>
    </w:p>
    <w:p w:rsidR="00B67D8A" w:rsidRDefault="00E81564" w:rsidP="00EA0AF1">
      <w:pPr>
        <w:spacing w:after="113"/>
        <w:ind w:left="10" w:right="79"/>
      </w:pPr>
      <w:r>
        <w:t>Ukoliko će biti veliki broj prijavljenih kandidata može se organizirati i drugi krug odabira sudionika.</w:t>
      </w:r>
    </w:p>
    <w:p w:rsidR="00EA0AF1" w:rsidRDefault="00EA0AF1" w:rsidP="00EA0AF1">
      <w:pPr>
        <w:spacing w:after="0"/>
        <w:ind w:left="10" w:right="79"/>
      </w:pPr>
      <w:r>
        <w:t>Konačnu rang ljestvicu kao i odluku o sudionicima mobilnosti donijet će povjerenstvo uz suglasnost</w:t>
      </w:r>
    </w:p>
    <w:p w:rsidR="00EA0AF1" w:rsidRDefault="00EA0AF1" w:rsidP="00EA0AF1">
      <w:pPr>
        <w:spacing w:after="0"/>
        <w:ind w:left="10" w:right="79"/>
      </w:pPr>
      <w:r>
        <w:t>ravnateljice Škole te će rezultate objaviti na mrežnim stranicama Škole i oglasnoj ploči nakon proteka</w:t>
      </w:r>
    </w:p>
    <w:p w:rsidR="00EA0AF1" w:rsidRDefault="00EA0AF1" w:rsidP="00EA0AF1">
      <w:pPr>
        <w:spacing w:after="0"/>
        <w:ind w:left="10" w:right="79"/>
      </w:pPr>
      <w:r>
        <w:t>roka za žalbu.</w:t>
      </w:r>
      <w:r>
        <w:cr/>
      </w:r>
    </w:p>
    <w:p w:rsidR="00EA0AF1" w:rsidRDefault="00EA0AF1" w:rsidP="00EA0AF1">
      <w:pPr>
        <w:spacing w:after="0"/>
        <w:ind w:left="10" w:right="79"/>
      </w:pPr>
      <w:r>
        <w:t xml:space="preserve">Napomena: </w:t>
      </w:r>
    </w:p>
    <w:p w:rsidR="00555741" w:rsidRDefault="00555741" w:rsidP="00EA0AF1">
      <w:pPr>
        <w:spacing w:after="0"/>
        <w:ind w:left="10" w:right="79"/>
      </w:pPr>
      <w:r>
        <w:t xml:space="preserve">S obzirom na održavanje više mobilnosti ukoliko za jednu mobilnost nema dovoljno kandidata </w:t>
      </w:r>
      <w:proofErr w:type="spellStart"/>
      <w:r>
        <w:t>Erasmus</w:t>
      </w:r>
      <w:proofErr w:type="spellEnd"/>
      <w:r>
        <w:t xml:space="preserve"> tim ima pravo ponuditi mjesto učenicima na rezervnom mjestu ili odbijenim učenicima prijavljenih za drugo mjesto mobilnosti.</w:t>
      </w:r>
    </w:p>
    <w:p w:rsidR="00EA0AF1" w:rsidRDefault="00EA0AF1" w:rsidP="00EA0AF1">
      <w:pPr>
        <w:spacing w:after="0"/>
        <w:ind w:left="10" w:right="79"/>
      </w:pPr>
      <w:r>
        <w:t>Za mobilnost će se odabrati 2 učenika koji će biti na rezervnoj listi. Tim učenicima se savjetuje da pohađaju sve pripremne aktivnosti kako bi se, u slučaju odustajanja nekog od odabranih učenika, mogli uključiti u projekt. Povjerenstvo zadržava pravo zabrane sudjelovanja u projektu ukoliko izabrani učenik/učenici ne sudjeluju u pripremnim aktivnostima iz neopravdanih razloga, uslijed nepoželjnog i neprimjerenog ponašanja ili ako im je tijekom trajanja projekta izrečena bilo koja pedagoška mjera. Ukoliko dođe do promjene zdravstvenog stanja izabranog učenika koje bi moglo utjecati na kvalitetu njegovog rada ili potencijalno ugroziti njegovo zdravlje, projektni tim ima pravo donijeti odluku da učenik neće moći sudjelovati u mobilnosti. U takvoj će se situaciji pozvati učenik koji je sljedeći na listi po broju bodova.</w:t>
      </w:r>
    </w:p>
    <w:p w:rsidR="00EA0AF1" w:rsidRDefault="00EA0AF1" w:rsidP="00EA0AF1">
      <w:pPr>
        <w:spacing w:after="0"/>
        <w:ind w:left="10" w:right="79"/>
      </w:pPr>
    </w:p>
    <w:p w:rsidR="00466FBA" w:rsidRDefault="009E36A9">
      <w:pPr>
        <w:spacing w:after="124"/>
        <w:ind w:left="10" w:right="14"/>
      </w:pPr>
      <w:r>
        <w:t>Svi prikupljeni osobni podaci iz p</w:t>
      </w:r>
      <w:r w:rsidR="00E81564">
        <w:t>rijavne dokumentacije koristit će se isključivo u svrhu provođenja natječajnog postupka i neć</w:t>
      </w:r>
      <w:r>
        <w:t>e se ni u kom trenutku ustu</w:t>
      </w:r>
      <w:r w:rsidR="00E81564">
        <w:t>pati treć</w:t>
      </w:r>
      <w:r>
        <w:t>im stranama.</w:t>
      </w:r>
    </w:p>
    <w:p w:rsidR="009E46C9" w:rsidRDefault="009E36A9" w:rsidP="003469C2">
      <w:pPr>
        <w:spacing w:after="280"/>
        <w:ind w:left="10" w:right="14"/>
      </w:pPr>
      <w:r>
        <w:t xml:space="preserve">Za više informacija u vezi planiranih projektnih aktivnosti svi zainteresirani mogu se obratiti projektnom koordinatoru: </w:t>
      </w:r>
      <w:hyperlink r:id="rId11" w:history="1">
        <w:r w:rsidR="00E81564" w:rsidRPr="00B57A0C">
          <w:rPr>
            <w:rStyle w:val="Hiperveza"/>
            <w:u w:color="000000"/>
          </w:rPr>
          <w:t>tdornik@gmail.com</w:t>
        </w:r>
      </w:hyperlink>
      <w:r w:rsidR="00E81564">
        <w:t xml:space="preserve"> ili na tel. 095 364 7987</w:t>
      </w:r>
    </w:p>
    <w:p w:rsidR="003469C2" w:rsidRDefault="003469C2" w:rsidP="003469C2">
      <w:pPr>
        <w:spacing w:after="280"/>
        <w:ind w:left="10" w:right="14"/>
      </w:pPr>
    </w:p>
    <w:p w:rsidR="00466FBA" w:rsidRPr="00CA2D82" w:rsidRDefault="009E36A9">
      <w:pPr>
        <w:spacing w:after="218" w:line="259" w:lineRule="auto"/>
        <w:ind w:left="9" w:right="0" w:hanging="10"/>
        <w:jc w:val="left"/>
        <w:rPr>
          <w:b/>
          <w:u w:val="single"/>
        </w:rPr>
      </w:pPr>
      <w:r w:rsidRPr="00CA2D82">
        <w:rPr>
          <w:b/>
          <w:sz w:val="24"/>
          <w:u w:val="single"/>
        </w:rPr>
        <w:t>Dodatne informacije:</w:t>
      </w:r>
    </w:p>
    <w:p w:rsidR="003469C2" w:rsidRPr="00CA2D82" w:rsidRDefault="00E81564" w:rsidP="00CA2D82">
      <w:pPr>
        <w:spacing w:after="570"/>
        <w:ind w:left="10" w:right="14"/>
      </w:pPr>
      <w:r>
        <w:t>Osnova za objavu natječ</w:t>
      </w:r>
      <w:r w:rsidR="000D1259">
        <w:t>aja je dod</w:t>
      </w:r>
      <w:r w:rsidR="003D12DA">
        <w:t>jela bespovratna sredstva u Ugovoru za akreditirani projekt:</w:t>
      </w:r>
      <w:r w:rsidR="000D1259" w:rsidRPr="000D1259">
        <w:t xml:space="preserve"> </w:t>
      </w:r>
      <w:r w:rsidR="0080454B" w:rsidRPr="0080454B">
        <w:t>2025-1-HR01-KA121-VET-000309089</w:t>
      </w:r>
      <w:r w:rsidR="0080454B">
        <w:t xml:space="preserve"> </w:t>
      </w:r>
      <w:r w:rsidR="003D12DA">
        <w:t xml:space="preserve">u okviru programa </w:t>
      </w:r>
      <w:proofErr w:type="spellStart"/>
      <w:r w:rsidR="003D12DA">
        <w:t>Erasmus</w:t>
      </w:r>
      <w:proofErr w:type="spellEnd"/>
      <w:r w:rsidR="003D12DA">
        <w:t>+, Ključna aktivnost 1.: Mobilnost u svrhu učenja za pojedince</w:t>
      </w:r>
    </w:p>
    <w:p w:rsidR="00466FBA" w:rsidRDefault="009E36A9" w:rsidP="003469C2">
      <w:pPr>
        <w:spacing w:after="570"/>
        <w:ind w:left="10" w:right="14"/>
      </w:pPr>
      <w:r>
        <w:rPr>
          <w:sz w:val="24"/>
        </w:rPr>
        <w:t>Prilozi:</w:t>
      </w:r>
    </w:p>
    <w:p w:rsidR="00466FBA" w:rsidRDefault="009E36A9" w:rsidP="009E46C9">
      <w:pPr>
        <w:numPr>
          <w:ilvl w:val="0"/>
          <w:numId w:val="18"/>
        </w:numPr>
        <w:spacing w:after="0" w:line="276" w:lineRule="auto"/>
        <w:ind w:right="1937" w:hanging="360"/>
        <w:jc w:val="left"/>
      </w:pPr>
      <w:r>
        <w:rPr>
          <w:sz w:val="24"/>
        </w:rPr>
        <w:t>prijavni obrazac</w:t>
      </w:r>
      <w:r w:rsidR="00CA2D82">
        <w:rPr>
          <w:sz w:val="24"/>
        </w:rPr>
        <w:t xml:space="preserve"> (prilog 1.)</w:t>
      </w:r>
    </w:p>
    <w:p w:rsidR="003D12DA" w:rsidRDefault="009E36A9" w:rsidP="009E46C9">
      <w:pPr>
        <w:numPr>
          <w:ilvl w:val="0"/>
          <w:numId w:val="18"/>
        </w:numPr>
        <w:spacing w:after="0" w:line="276" w:lineRule="auto"/>
        <w:ind w:right="1937" w:hanging="360"/>
        <w:jc w:val="left"/>
      </w:pPr>
      <w:r>
        <w:t xml:space="preserve">obrazac privole za obradu osobnih podataka </w:t>
      </w:r>
      <w:r w:rsidR="00CA2D82">
        <w:t>(prilog 2.)</w:t>
      </w:r>
    </w:p>
    <w:p w:rsidR="00466FBA" w:rsidRDefault="009E36A9" w:rsidP="009E46C9">
      <w:pPr>
        <w:numPr>
          <w:ilvl w:val="0"/>
          <w:numId w:val="18"/>
        </w:numPr>
        <w:spacing w:after="0" w:line="276" w:lineRule="auto"/>
        <w:ind w:right="1937" w:hanging="360"/>
        <w:jc w:val="left"/>
      </w:pPr>
      <w:r>
        <w:t>okvirni program mobilnosti</w:t>
      </w:r>
      <w:r w:rsidR="00CA2D82">
        <w:t xml:space="preserve"> (prilog 3.)</w:t>
      </w:r>
    </w:p>
    <w:p w:rsidR="009E46C9" w:rsidRDefault="009E46C9" w:rsidP="009E46C9">
      <w:pPr>
        <w:spacing w:after="0" w:line="276" w:lineRule="auto"/>
        <w:ind w:left="756" w:right="1937" w:firstLine="0"/>
        <w:jc w:val="left"/>
      </w:pPr>
    </w:p>
    <w:p w:rsidR="009E46C9" w:rsidRDefault="009E46C9" w:rsidP="009E46C9">
      <w:pPr>
        <w:spacing w:after="0" w:line="276" w:lineRule="auto"/>
        <w:ind w:left="756" w:right="1937" w:firstLine="0"/>
        <w:jc w:val="left"/>
      </w:pPr>
    </w:p>
    <w:p w:rsidR="00466FBA" w:rsidRDefault="009E36A9">
      <w:pPr>
        <w:spacing w:after="27" w:line="259" w:lineRule="auto"/>
        <w:ind w:left="0" w:right="1181" w:firstLine="0"/>
        <w:jc w:val="right"/>
      </w:pPr>
      <w:r>
        <w:t>Ravnatelj</w:t>
      </w:r>
      <w:r w:rsidR="005518AE">
        <w:t>ica</w:t>
      </w:r>
      <w:r>
        <w:t>:</w:t>
      </w:r>
    </w:p>
    <w:p w:rsidR="003D12DA" w:rsidRDefault="0080454B">
      <w:pPr>
        <w:spacing w:after="27" w:line="259" w:lineRule="auto"/>
        <w:ind w:left="0" w:right="1181" w:firstLine="0"/>
        <w:jc w:val="right"/>
      </w:pPr>
      <w:r>
        <w:t xml:space="preserve">Đurđica </w:t>
      </w:r>
      <w:proofErr w:type="spellStart"/>
      <w:r>
        <w:t>Stanešić</w:t>
      </w:r>
      <w:proofErr w:type="spellEnd"/>
      <w:r>
        <w:t xml:space="preserve">, </w:t>
      </w:r>
      <w:proofErr w:type="spellStart"/>
      <w:r>
        <w:t>univ.mag.med.techn</w:t>
      </w:r>
      <w:proofErr w:type="spellEnd"/>
      <w:r>
        <w:t>.</w:t>
      </w:r>
    </w:p>
    <w:p w:rsidR="00466FBA" w:rsidRDefault="00466FBA">
      <w:pPr>
        <w:spacing w:after="0" w:line="259" w:lineRule="auto"/>
        <w:ind w:left="5291" w:right="0" w:firstLine="0"/>
        <w:jc w:val="left"/>
      </w:pPr>
    </w:p>
    <w:sectPr w:rsidR="00466FBA">
      <w:headerReference w:type="even" r:id="rId12"/>
      <w:headerReference w:type="default" r:id="rId13"/>
      <w:footerReference w:type="even" r:id="rId14"/>
      <w:footerReference w:type="default" r:id="rId15"/>
      <w:headerReference w:type="first" r:id="rId16"/>
      <w:footerReference w:type="first" r:id="rId17"/>
      <w:pgSz w:w="11720" w:h="16620"/>
      <w:pgMar w:top="1644" w:right="1361" w:bottom="1540" w:left="1224" w:header="626" w:footer="4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E06" w:rsidRDefault="00685E06">
      <w:pPr>
        <w:spacing w:after="0" w:line="240" w:lineRule="auto"/>
      </w:pPr>
      <w:r>
        <w:separator/>
      </w:r>
    </w:p>
  </w:endnote>
  <w:endnote w:type="continuationSeparator" w:id="0">
    <w:p w:rsidR="00685E06" w:rsidRDefault="0068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81" w:rsidRDefault="00D64281">
    <w:pPr>
      <w:spacing w:after="0" w:line="244" w:lineRule="auto"/>
      <w:ind w:left="6270" w:right="367" w:hanging="1706"/>
      <w:jc w:val="left"/>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r>
      <w:rPr>
        <w:rFonts w:ascii="Times New Roman" w:eastAsia="Times New Roman" w:hAnsi="Times New Roman" w:cs="Times New Roman"/>
        <w:sz w:val="34"/>
      </w:rPr>
      <w:tab/>
    </w:r>
    <w:r>
      <w:rPr>
        <w:sz w:val="18"/>
      </w:rPr>
      <w:t>Sufinancirano sredstvima programa Europske unije</w:t>
    </w:r>
  </w:p>
  <w:p w:rsidR="00D64281" w:rsidRDefault="00D64281">
    <w:pPr>
      <w:spacing w:after="0" w:line="259" w:lineRule="auto"/>
      <w:ind w:left="0" w:right="1058" w:firstLine="0"/>
      <w:jc w:val="right"/>
    </w:pPr>
    <w:proofErr w:type="spellStart"/>
    <w:r>
      <w:rPr>
        <w:sz w:val="20"/>
      </w:rPr>
      <w:t>Erasmus</w:t>
    </w:r>
    <w:proofErr w:type="spellEnd"/>
    <w:r>
      <w:rPr>
        <w:sz w:val="20"/>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485" w:rsidRDefault="00D01282" w:rsidP="00F72485">
    <w:pPr>
      <w:spacing w:after="0" w:line="244" w:lineRule="auto"/>
      <w:ind w:left="0" w:right="367" w:firstLine="0"/>
      <w:jc w:val="left"/>
      <w:rPr>
        <w:noProof/>
      </w:rPr>
    </w:pPr>
    <w:r>
      <w:rPr>
        <w:noProof/>
      </w:rPr>
      <w:drawing>
        <wp:anchor distT="0" distB="0" distL="114300" distR="114300" simplePos="0" relativeHeight="251661312" behindDoc="0" locked="0" layoutInCell="1" allowOverlap="1" wp14:anchorId="6CEE60CE" wp14:editId="10049DD9">
          <wp:simplePos x="0" y="0"/>
          <wp:positionH relativeFrom="margin">
            <wp:align>right</wp:align>
          </wp:positionH>
          <wp:positionV relativeFrom="paragraph">
            <wp:posOffset>7620</wp:posOffset>
          </wp:positionV>
          <wp:extent cx="1390650" cy="543224"/>
          <wp:effectExtent l="0" t="0" r="0" b="9525"/>
          <wp:wrapNone/>
          <wp:docPr id="5" name="Slika 5" descr="Accreditation for Erasmus+, Malta 2022. - Gradska knjiznica Marka Marul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 for Erasmus+, Malta 2022. - Gradska knjiznica Marka Marulić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650" cy="5432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9C2">
      <w:rPr>
        <w:noProof/>
      </w:rPr>
      <w:drawing>
        <wp:anchor distT="0" distB="0" distL="114300" distR="114300" simplePos="0" relativeHeight="251660288" behindDoc="0" locked="0" layoutInCell="1" allowOverlap="1" wp14:anchorId="76B26A03" wp14:editId="3599EB8D">
          <wp:simplePos x="0" y="0"/>
          <wp:positionH relativeFrom="margin">
            <wp:align>left</wp:align>
          </wp:positionH>
          <wp:positionV relativeFrom="paragraph">
            <wp:posOffset>3858</wp:posOffset>
          </wp:positionV>
          <wp:extent cx="1900722" cy="542925"/>
          <wp:effectExtent l="0" t="0" r="4445" b="0"/>
          <wp:wrapNone/>
          <wp:docPr id="3" name="Slika 3" descr="AMPEU - Predlošci za preuzim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EU - Predlošci za preuzimanj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00722"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2485" w:rsidRDefault="00F72485" w:rsidP="00F72485">
    <w:pPr>
      <w:spacing w:after="0" w:line="244" w:lineRule="auto"/>
      <w:ind w:right="367"/>
      <w:jc w:val="left"/>
    </w:pPr>
  </w:p>
  <w:p w:rsidR="00D64281" w:rsidRDefault="00D64281">
    <w:pPr>
      <w:spacing w:after="0" w:line="259" w:lineRule="auto"/>
      <w:ind w:left="0" w:right="1058" w:firstLine="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81" w:rsidRDefault="00D64281">
    <w:pPr>
      <w:spacing w:after="0" w:line="244" w:lineRule="auto"/>
      <w:ind w:left="6270" w:right="367" w:hanging="1706"/>
      <w:jc w:val="left"/>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r>
      <w:rPr>
        <w:rFonts w:ascii="Times New Roman" w:eastAsia="Times New Roman" w:hAnsi="Times New Roman" w:cs="Times New Roman"/>
        <w:sz w:val="34"/>
      </w:rPr>
      <w:tab/>
    </w:r>
    <w:r>
      <w:rPr>
        <w:sz w:val="18"/>
      </w:rPr>
      <w:t>Sufinancirano sredstvima programa Europske unije</w:t>
    </w:r>
  </w:p>
  <w:p w:rsidR="00D64281" w:rsidRDefault="00D64281">
    <w:pPr>
      <w:spacing w:after="0" w:line="259" w:lineRule="auto"/>
      <w:ind w:left="0" w:right="1058" w:firstLine="0"/>
      <w:jc w:val="right"/>
    </w:pPr>
    <w:proofErr w:type="spellStart"/>
    <w:r>
      <w:rPr>
        <w:sz w:val="20"/>
      </w:rPr>
      <w:t>Erasmus</w:t>
    </w:r>
    <w:proofErr w:type="spellEnd"/>
    <w:r>
      <w:rPr>
        <w:sz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E06" w:rsidRDefault="00685E06">
      <w:pPr>
        <w:spacing w:after="0" w:line="240" w:lineRule="auto"/>
      </w:pPr>
      <w:r>
        <w:separator/>
      </w:r>
    </w:p>
  </w:footnote>
  <w:footnote w:type="continuationSeparator" w:id="0">
    <w:p w:rsidR="00685E06" w:rsidRDefault="00685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81" w:rsidRDefault="00D64281">
    <w:pPr>
      <w:spacing w:after="0" w:line="259" w:lineRule="auto"/>
      <w:ind w:left="2354" w:right="0" w:firstLine="0"/>
      <w:jc w:val="left"/>
    </w:pPr>
    <w:r>
      <w:t xml:space="preserve">Strukovna škola </w:t>
    </w:r>
    <w:proofErr w:type="spellStart"/>
    <w:r>
      <w:t>Ðurðevac</w:t>
    </w:r>
    <w:proofErr w:type="spellEnd"/>
    <w:r>
      <w:t xml:space="preserve">, </w:t>
    </w:r>
    <w:r>
      <w:rPr>
        <w:sz w:val="24"/>
      </w:rPr>
      <w:t xml:space="preserve">Dr. Ivana </w:t>
    </w:r>
    <w:proofErr w:type="spellStart"/>
    <w:r>
      <w:t>Kranjëeva</w:t>
    </w:r>
    <w:proofErr w:type="spellEnd"/>
    <w:r>
      <w:t xml:space="preserve"> </w:t>
    </w:r>
    <w:r>
      <w:rPr>
        <w:sz w:val="24"/>
      </w:rPr>
      <w:t xml:space="preserve">5, </w:t>
    </w:r>
    <w:r>
      <w:t xml:space="preserve">48350 </w:t>
    </w:r>
    <w:proofErr w:type="spellStart"/>
    <w:r>
      <w:t>Ðurdevac</w:t>
    </w:r>
    <w:proofErr w:type="spellEnd"/>
  </w:p>
  <w:p w:rsidR="00D64281" w:rsidRDefault="00D64281">
    <w:pPr>
      <w:spacing w:after="0" w:line="237" w:lineRule="auto"/>
      <w:ind w:left="1577" w:right="0" w:firstLine="130"/>
      <w:jc w:val="left"/>
    </w:pPr>
    <w:r>
      <w:rPr>
        <w:sz w:val="24"/>
      </w:rPr>
      <w:t xml:space="preserve">OIB: </w:t>
    </w:r>
    <w:r>
      <w:t>65091212700</w:t>
    </w:r>
    <w:r>
      <w:tab/>
    </w:r>
    <w:r>
      <w:rPr>
        <w:sz w:val="24"/>
      </w:rPr>
      <w:t xml:space="preserve">IBAN: </w:t>
    </w:r>
    <w:r>
      <w:t>HR4423860021552003358</w:t>
    </w:r>
    <w:r>
      <w:tab/>
    </w:r>
    <w:r>
      <w:rPr>
        <w:rFonts w:ascii="Times New Roman" w:eastAsia="Times New Roman" w:hAnsi="Times New Roman" w:cs="Times New Roman"/>
      </w:rPr>
      <w:t xml:space="preserve">+385 </w:t>
    </w:r>
    <w:r>
      <w:rPr>
        <w:rFonts w:ascii="Times New Roman" w:eastAsia="Times New Roman" w:hAnsi="Times New Roman" w:cs="Times New Roman"/>
        <w:sz w:val="24"/>
      </w:rPr>
      <w:t xml:space="preserve">48 812 </w:t>
    </w:r>
    <w:r>
      <w:rPr>
        <w:rFonts w:ascii="Times New Roman" w:eastAsia="Times New Roman" w:hAnsi="Times New Roman" w:cs="Times New Roman"/>
      </w:rPr>
      <w:t xml:space="preserve">223 </w:t>
    </w:r>
    <w:r>
      <w:rPr>
        <w:sz w:val="24"/>
      </w:rPr>
      <w:t xml:space="preserve">mail: </w:t>
    </w:r>
    <w:r>
      <w:t>ured@ss-strukovna-djurdjevac.skole.hr web: ss-strukovna-djurdjevac.skole.hr</w:t>
    </w:r>
  </w:p>
  <w:p w:rsidR="00D64281" w:rsidRDefault="00D64281">
    <w:pPr>
      <w:spacing w:after="0" w:line="259" w:lineRule="auto"/>
      <w:ind w:left="216" w:right="0" w:firstLine="0"/>
      <w:jc w:val="left"/>
    </w:pPr>
    <w:proofErr w:type="spellStart"/>
    <w:r>
      <w:rPr>
        <w:sz w:val="24"/>
      </w:rPr>
      <w:t>Ðurdevac</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12" w:rsidRDefault="003F2412" w:rsidP="003F2412">
    <w:pPr>
      <w:pStyle w:val="Zaglavlje"/>
      <w:ind w:left="116" w:right="5613"/>
      <w:jc w:val="left"/>
    </w:pPr>
    <w:r>
      <w:rPr>
        <w:noProof/>
      </w:rPr>
      <w:drawing>
        <wp:anchor distT="0" distB="0" distL="114300" distR="114300" simplePos="0" relativeHeight="251658240" behindDoc="0" locked="0" layoutInCell="1" allowOverlap="1" wp14:anchorId="5D7EE1C9" wp14:editId="67A8BDCD">
          <wp:simplePos x="0" y="0"/>
          <wp:positionH relativeFrom="margin">
            <wp:posOffset>3667125</wp:posOffset>
          </wp:positionH>
          <wp:positionV relativeFrom="topMargin">
            <wp:align>bottom</wp:align>
          </wp:positionV>
          <wp:extent cx="1695450" cy="565150"/>
          <wp:effectExtent l="0" t="0" r="0" b="6350"/>
          <wp:wrapSquare wrapText="bothSides"/>
          <wp:docPr id="1" name="Slika 1" descr="Mlinar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inar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65150"/>
                  </a:xfrm>
                  <a:prstGeom prst="rect">
                    <a:avLst/>
                  </a:prstGeom>
                  <a:noFill/>
                  <a:ln>
                    <a:noFill/>
                  </a:ln>
                </pic:spPr>
              </pic:pic>
            </a:graphicData>
          </a:graphic>
        </wp:anchor>
      </w:drawing>
    </w:r>
    <w:r w:rsidR="00D64281">
      <w:t xml:space="preserve">                                 </w:t>
    </w:r>
    <w:r>
      <w:t xml:space="preserve">                               Škola za medicinske sestre Mlinarska </w:t>
    </w:r>
    <w:proofErr w:type="spellStart"/>
    <w:r>
      <w:t>Mlinarska</w:t>
    </w:r>
    <w:proofErr w:type="spellEnd"/>
    <w:r>
      <w:t xml:space="preserve"> cesta 34</w:t>
    </w:r>
  </w:p>
  <w:p w:rsidR="00D64281" w:rsidRDefault="003F2412" w:rsidP="003F2412">
    <w:pPr>
      <w:pStyle w:val="Zaglavlje"/>
      <w:ind w:left="116" w:right="5613"/>
      <w:jc w:val="left"/>
    </w:pPr>
    <w:r>
      <w:t xml:space="preserve">Zagreb </w:t>
    </w:r>
    <w:r w:rsidR="00D64281">
      <w:t xml:space="preserve"> </w:t>
    </w:r>
    <w:r w:rsidR="00D64281">
      <w:rPr>
        <w:noProof/>
      </w:rPr>
      <w:t xml:space="preserve">                  </w:t>
    </w:r>
    <w:r>
      <w:rPr>
        <w:noProof/>
      </w:rPr>
      <w:t xml:space="preserve">                 </w:t>
    </w:r>
    <w:r w:rsidR="00D64281">
      <w:rPr>
        <w:noProof/>
      </w:rPr>
      <w:t xml:space="preserve">                </w:t>
    </w:r>
    <w:r>
      <w:rPr>
        <w:noProof/>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81" w:rsidRDefault="00D64281">
    <w:pPr>
      <w:spacing w:after="0" w:line="259" w:lineRule="auto"/>
      <w:ind w:left="2354" w:right="0" w:firstLine="0"/>
      <w:jc w:val="left"/>
    </w:pPr>
    <w:r>
      <w:t xml:space="preserve">Strukovna škola </w:t>
    </w:r>
    <w:proofErr w:type="spellStart"/>
    <w:r>
      <w:t>Ðurðevac</w:t>
    </w:r>
    <w:proofErr w:type="spellEnd"/>
    <w:r>
      <w:t xml:space="preserve">, </w:t>
    </w:r>
    <w:r>
      <w:rPr>
        <w:sz w:val="24"/>
      </w:rPr>
      <w:t xml:space="preserve">Dr. Ivana </w:t>
    </w:r>
    <w:proofErr w:type="spellStart"/>
    <w:r>
      <w:t>Kranjëeva</w:t>
    </w:r>
    <w:proofErr w:type="spellEnd"/>
    <w:r>
      <w:t xml:space="preserve"> </w:t>
    </w:r>
    <w:r>
      <w:rPr>
        <w:sz w:val="24"/>
      </w:rPr>
      <w:t xml:space="preserve">5, </w:t>
    </w:r>
    <w:r>
      <w:t xml:space="preserve">48350 </w:t>
    </w:r>
    <w:proofErr w:type="spellStart"/>
    <w:r>
      <w:t>Ðurdevac</w:t>
    </w:r>
    <w:proofErr w:type="spellEnd"/>
  </w:p>
  <w:p w:rsidR="00D64281" w:rsidRDefault="00D64281">
    <w:pPr>
      <w:spacing w:after="0" w:line="237" w:lineRule="auto"/>
      <w:ind w:left="1577" w:right="0" w:firstLine="130"/>
      <w:jc w:val="left"/>
    </w:pPr>
    <w:r>
      <w:rPr>
        <w:sz w:val="24"/>
      </w:rPr>
      <w:t xml:space="preserve">OIB: </w:t>
    </w:r>
    <w:r>
      <w:t>65091212700</w:t>
    </w:r>
    <w:r>
      <w:tab/>
    </w:r>
    <w:r>
      <w:rPr>
        <w:sz w:val="24"/>
      </w:rPr>
      <w:t xml:space="preserve">IBAN: </w:t>
    </w:r>
    <w:r>
      <w:t>HR4423860021552003358</w:t>
    </w:r>
    <w:r>
      <w:tab/>
    </w:r>
    <w:r>
      <w:rPr>
        <w:rFonts w:ascii="Times New Roman" w:eastAsia="Times New Roman" w:hAnsi="Times New Roman" w:cs="Times New Roman"/>
      </w:rPr>
      <w:t xml:space="preserve">+385 </w:t>
    </w:r>
    <w:r>
      <w:rPr>
        <w:rFonts w:ascii="Times New Roman" w:eastAsia="Times New Roman" w:hAnsi="Times New Roman" w:cs="Times New Roman"/>
        <w:sz w:val="24"/>
      </w:rPr>
      <w:t xml:space="preserve">48 812 </w:t>
    </w:r>
    <w:r>
      <w:rPr>
        <w:rFonts w:ascii="Times New Roman" w:eastAsia="Times New Roman" w:hAnsi="Times New Roman" w:cs="Times New Roman"/>
      </w:rPr>
      <w:t xml:space="preserve">223 </w:t>
    </w:r>
    <w:r>
      <w:rPr>
        <w:sz w:val="24"/>
      </w:rPr>
      <w:t xml:space="preserve">mail: </w:t>
    </w:r>
    <w:r>
      <w:t>ured@ss-strukovna-djurdjevac.skole.hr web: ss-strukovna-djurdjevac.skole.hr</w:t>
    </w:r>
  </w:p>
  <w:p w:rsidR="00D64281" w:rsidRDefault="00D64281">
    <w:pPr>
      <w:spacing w:after="0" w:line="259" w:lineRule="auto"/>
      <w:ind w:left="216" w:right="0" w:firstLine="0"/>
      <w:jc w:val="left"/>
    </w:pPr>
    <w:proofErr w:type="spellStart"/>
    <w:r>
      <w:rPr>
        <w:sz w:val="24"/>
      </w:rPr>
      <w:t>Ðurdevac</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9.75pt;height:9.75pt" coordsize="" o:spt="100" o:bullet="t" adj="0,,0" path="" stroked="f">
        <v:stroke joinstyle="miter"/>
        <v:imagedata r:id="rId1" o:title="image24"/>
        <v:formulas/>
        <v:path o:connecttype="segments"/>
      </v:shape>
    </w:pict>
  </w:numPicBullet>
  <w:numPicBullet w:numPicBulletId="1">
    <w:pict>
      <v:shape w14:anchorId="2ECF3164" id="_x0000_i1029" style="width:9pt;height:9pt" coordsize="" o:spt="100" o:bullet="t" adj="0,,0" path="" stroked="f">
        <v:stroke joinstyle="miter"/>
        <v:imagedata r:id="rId2" o:title="image25"/>
        <v:formulas/>
        <v:path o:connecttype="segments"/>
      </v:shape>
    </w:pict>
  </w:numPicBullet>
  <w:abstractNum w:abstractNumId="0" w15:restartNumberingAfterBreak="0">
    <w:nsid w:val="037B42E5"/>
    <w:multiLevelType w:val="hybridMultilevel"/>
    <w:tmpl w:val="E17CEB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5802DE"/>
    <w:multiLevelType w:val="hybridMultilevel"/>
    <w:tmpl w:val="5D24BF70"/>
    <w:lvl w:ilvl="0" w:tplc="041A0001">
      <w:start w:val="1"/>
      <w:numFmt w:val="bullet"/>
      <w:lvlText w:val=""/>
      <w:lvlJc w:val="left"/>
      <w:pPr>
        <w:ind w:left="734" w:hanging="360"/>
      </w:pPr>
      <w:rPr>
        <w:rFonts w:ascii="Symbol" w:hAnsi="Symbol" w:hint="default"/>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 w15:restartNumberingAfterBreak="0">
    <w:nsid w:val="172A59CD"/>
    <w:multiLevelType w:val="hybridMultilevel"/>
    <w:tmpl w:val="956276B2"/>
    <w:lvl w:ilvl="0" w:tplc="2574228E">
      <w:start w:val="1"/>
      <w:numFmt w:val="bullet"/>
      <w:lvlText w:val="•"/>
      <w:lvlJc w:val="left"/>
      <w:pPr>
        <w:ind w:left="11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AC4400C">
      <w:start w:val="1"/>
      <w:numFmt w:val="bullet"/>
      <w:lvlText w:val="o"/>
      <w:lvlJc w:val="left"/>
      <w:pPr>
        <w:ind w:left="19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4567638">
      <w:start w:val="1"/>
      <w:numFmt w:val="bullet"/>
      <w:lvlText w:val="▪"/>
      <w:lvlJc w:val="left"/>
      <w:pPr>
        <w:ind w:left="26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E4B0F37C">
      <w:start w:val="1"/>
      <w:numFmt w:val="bullet"/>
      <w:lvlText w:val="•"/>
      <w:lvlJc w:val="left"/>
      <w:pPr>
        <w:ind w:left="33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7A28D082">
      <w:start w:val="1"/>
      <w:numFmt w:val="bullet"/>
      <w:lvlText w:val="o"/>
      <w:lvlJc w:val="left"/>
      <w:pPr>
        <w:ind w:left="41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98A38C8">
      <w:start w:val="1"/>
      <w:numFmt w:val="bullet"/>
      <w:lvlText w:val="▪"/>
      <w:lvlJc w:val="left"/>
      <w:pPr>
        <w:ind w:left="48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458BA6E">
      <w:start w:val="1"/>
      <w:numFmt w:val="bullet"/>
      <w:lvlText w:val="•"/>
      <w:lvlJc w:val="left"/>
      <w:pPr>
        <w:ind w:left="55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894A5B14">
      <w:start w:val="1"/>
      <w:numFmt w:val="bullet"/>
      <w:lvlText w:val="o"/>
      <w:lvlJc w:val="left"/>
      <w:pPr>
        <w:ind w:left="62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4E62F36">
      <w:start w:val="1"/>
      <w:numFmt w:val="bullet"/>
      <w:lvlText w:val="▪"/>
      <w:lvlJc w:val="left"/>
      <w:pPr>
        <w:ind w:left="69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A804C0C"/>
    <w:multiLevelType w:val="hybridMultilevel"/>
    <w:tmpl w:val="CF128176"/>
    <w:lvl w:ilvl="0" w:tplc="0546C3F4">
      <w:start w:val="1"/>
      <w:numFmt w:val="decimal"/>
      <w:lvlText w:val="%1."/>
      <w:lvlJc w:val="left"/>
      <w:pPr>
        <w:ind w:left="720" w:hanging="360"/>
      </w:pPr>
      <w:rPr>
        <w:rFonts w:ascii="Calibri" w:eastAsia="Calibri"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45749E"/>
    <w:multiLevelType w:val="hybridMultilevel"/>
    <w:tmpl w:val="27A4197A"/>
    <w:lvl w:ilvl="0" w:tplc="041A000D">
      <w:start w:val="1"/>
      <w:numFmt w:val="bullet"/>
      <w:lvlText w:val=""/>
      <w:lvlJc w:val="left"/>
      <w:pPr>
        <w:ind w:left="784"/>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481A970C">
      <w:start w:val="1"/>
      <w:numFmt w:val="bullet"/>
      <w:lvlText w:val="o"/>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165300">
      <w:start w:val="1"/>
      <w:numFmt w:val="bullet"/>
      <w:lvlText w:val="▪"/>
      <w:lvlJc w:val="left"/>
      <w:pPr>
        <w:ind w:left="2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CA0266">
      <w:start w:val="1"/>
      <w:numFmt w:val="bullet"/>
      <w:lvlText w:val="•"/>
      <w:lvlJc w:val="left"/>
      <w:pPr>
        <w:ind w:left="3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2E2FE">
      <w:start w:val="1"/>
      <w:numFmt w:val="bullet"/>
      <w:lvlText w:val="o"/>
      <w:lvlJc w:val="left"/>
      <w:pPr>
        <w:ind w:left="3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1670B0">
      <w:start w:val="1"/>
      <w:numFmt w:val="bullet"/>
      <w:lvlText w:val="▪"/>
      <w:lvlJc w:val="left"/>
      <w:pPr>
        <w:ind w:left="4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F45F40">
      <w:start w:val="1"/>
      <w:numFmt w:val="bullet"/>
      <w:lvlText w:val="•"/>
      <w:lvlJc w:val="left"/>
      <w:pPr>
        <w:ind w:left="5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BA31F0">
      <w:start w:val="1"/>
      <w:numFmt w:val="bullet"/>
      <w:lvlText w:val="o"/>
      <w:lvlJc w:val="left"/>
      <w:pPr>
        <w:ind w:left="5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5498F0">
      <w:start w:val="1"/>
      <w:numFmt w:val="bullet"/>
      <w:lvlText w:val="▪"/>
      <w:lvlJc w:val="left"/>
      <w:pPr>
        <w:ind w:left="6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C20FC7"/>
    <w:multiLevelType w:val="hybridMultilevel"/>
    <w:tmpl w:val="D698141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85176B"/>
    <w:multiLevelType w:val="hybridMultilevel"/>
    <w:tmpl w:val="2666853A"/>
    <w:lvl w:ilvl="0" w:tplc="041A0001">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7" w15:restartNumberingAfterBreak="0">
    <w:nsid w:val="238142C4"/>
    <w:multiLevelType w:val="hybridMultilevel"/>
    <w:tmpl w:val="5CC43CD4"/>
    <w:lvl w:ilvl="0" w:tplc="041A0001">
      <w:start w:val="1"/>
      <w:numFmt w:val="bullet"/>
      <w:lvlText w:val=""/>
      <w:lvlJc w:val="left"/>
      <w:pPr>
        <w:ind w:left="75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692EEF0">
      <w:start w:val="1"/>
      <w:numFmt w:val="bullet"/>
      <w:lvlText w:val="o"/>
      <w:lvlJc w:val="left"/>
      <w:pPr>
        <w:ind w:left="1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62BB82">
      <w:start w:val="1"/>
      <w:numFmt w:val="bullet"/>
      <w:lvlText w:val="▪"/>
      <w:lvlJc w:val="left"/>
      <w:pPr>
        <w:ind w:left="2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E88DDE">
      <w:start w:val="1"/>
      <w:numFmt w:val="bullet"/>
      <w:lvlText w:val="•"/>
      <w:lvlJc w:val="left"/>
      <w:pPr>
        <w:ind w:left="3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9033BA">
      <w:start w:val="1"/>
      <w:numFmt w:val="bullet"/>
      <w:lvlText w:val="o"/>
      <w:lvlJc w:val="left"/>
      <w:pPr>
        <w:ind w:left="3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DA8074">
      <w:start w:val="1"/>
      <w:numFmt w:val="bullet"/>
      <w:lvlText w:val="▪"/>
      <w:lvlJc w:val="left"/>
      <w:pPr>
        <w:ind w:left="4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90715C">
      <w:start w:val="1"/>
      <w:numFmt w:val="bullet"/>
      <w:lvlText w:val="•"/>
      <w:lvlJc w:val="left"/>
      <w:pPr>
        <w:ind w:left="5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000488">
      <w:start w:val="1"/>
      <w:numFmt w:val="bullet"/>
      <w:lvlText w:val="o"/>
      <w:lvlJc w:val="left"/>
      <w:pPr>
        <w:ind w:left="5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944970">
      <w:start w:val="1"/>
      <w:numFmt w:val="bullet"/>
      <w:lvlText w:val="▪"/>
      <w:lvlJc w:val="left"/>
      <w:pPr>
        <w:ind w:left="6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4C5227"/>
    <w:multiLevelType w:val="hybridMultilevel"/>
    <w:tmpl w:val="ABF8DDDA"/>
    <w:lvl w:ilvl="0" w:tplc="8DE2971A">
      <w:start w:val="1"/>
      <w:numFmt w:val="bullet"/>
      <w:lvlText w:val="•"/>
      <w:lvlPicBulletId w:val="0"/>
      <w:lvlJc w:val="left"/>
      <w:pPr>
        <w:ind w:left="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1A970C">
      <w:start w:val="1"/>
      <w:numFmt w:val="bullet"/>
      <w:lvlText w:val="o"/>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165300">
      <w:start w:val="1"/>
      <w:numFmt w:val="bullet"/>
      <w:lvlText w:val="▪"/>
      <w:lvlJc w:val="left"/>
      <w:pPr>
        <w:ind w:left="2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CA0266">
      <w:start w:val="1"/>
      <w:numFmt w:val="bullet"/>
      <w:lvlText w:val="•"/>
      <w:lvlJc w:val="left"/>
      <w:pPr>
        <w:ind w:left="3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2E2FE">
      <w:start w:val="1"/>
      <w:numFmt w:val="bullet"/>
      <w:lvlText w:val="o"/>
      <w:lvlJc w:val="left"/>
      <w:pPr>
        <w:ind w:left="3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1670B0">
      <w:start w:val="1"/>
      <w:numFmt w:val="bullet"/>
      <w:lvlText w:val="▪"/>
      <w:lvlJc w:val="left"/>
      <w:pPr>
        <w:ind w:left="4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F45F40">
      <w:start w:val="1"/>
      <w:numFmt w:val="bullet"/>
      <w:lvlText w:val="•"/>
      <w:lvlJc w:val="left"/>
      <w:pPr>
        <w:ind w:left="5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BA31F0">
      <w:start w:val="1"/>
      <w:numFmt w:val="bullet"/>
      <w:lvlText w:val="o"/>
      <w:lvlJc w:val="left"/>
      <w:pPr>
        <w:ind w:left="5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5498F0">
      <w:start w:val="1"/>
      <w:numFmt w:val="bullet"/>
      <w:lvlText w:val="▪"/>
      <w:lvlJc w:val="left"/>
      <w:pPr>
        <w:ind w:left="6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3C39F3"/>
    <w:multiLevelType w:val="hybridMultilevel"/>
    <w:tmpl w:val="AF04BE8E"/>
    <w:lvl w:ilvl="0" w:tplc="041A000D">
      <w:start w:val="1"/>
      <w:numFmt w:val="bullet"/>
      <w:lvlText w:val=""/>
      <w:lvlJc w:val="left"/>
      <w:pPr>
        <w:ind w:left="784"/>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481A970C">
      <w:start w:val="1"/>
      <w:numFmt w:val="bullet"/>
      <w:lvlText w:val="o"/>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165300">
      <w:start w:val="1"/>
      <w:numFmt w:val="bullet"/>
      <w:lvlText w:val="▪"/>
      <w:lvlJc w:val="left"/>
      <w:pPr>
        <w:ind w:left="2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CA0266">
      <w:start w:val="1"/>
      <w:numFmt w:val="bullet"/>
      <w:lvlText w:val="•"/>
      <w:lvlJc w:val="left"/>
      <w:pPr>
        <w:ind w:left="3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2E2FE">
      <w:start w:val="1"/>
      <w:numFmt w:val="bullet"/>
      <w:lvlText w:val="o"/>
      <w:lvlJc w:val="left"/>
      <w:pPr>
        <w:ind w:left="3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1670B0">
      <w:start w:val="1"/>
      <w:numFmt w:val="bullet"/>
      <w:lvlText w:val="▪"/>
      <w:lvlJc w:val="left"/>
      <w:pPr>
        <w:ind w:left="4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F45F40">
      <w:start w:val="1"/>
      <w:numFmt w:val="bullet"/>
      <w:lvlText w:val="•"/>
      <w:lvlJc w:val="left"/>
      <w:pPr>
        <w:ind w:left="5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BA31F0">
      <w:start w:val="1"/>
      <w:numFmt w:val="bullet"/>
      <w:lvlText w:val="o"/>
      <w:lvlJc w:val="left"/>
      <w:pPr>
        <w:ind w:left="5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5498F0">
      <w:start w:val="1"/>
      <w:numFmt w:val="bullet"/>
      <w:lvlText w:val="▪"/>
      <w:lvlJc w:val="left"/>
      <w:pPr>
        <w:ind w:left="6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770F41"/>
    <w:multiLevelType w:val="hybridMultilevel"/>
    <w:tmpl w:val="762CE2A8"/>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1" w15:restartNumberingAfterBreak="0">
    <w:nsid w:val="40397DC7"/>
    <w:multiLevelType w:val="hybridMultilevel"/>
    <w:tmpl w:val="2A9ABCC4"/>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2" w15:restartNumberingAfterBreak="0">
    <w:nsid w:val="4ECC235E"/>
    <w:multiLevelType w:val="hybridMultilevel"/>
    <w:tmpl w:val="2D184076"/>
    <w:lvl w:ilvl="0" w:tplc="6806193A">
      <w:start w:val="1"/>
      <w:numFmt w:val="bullet"/>
      <w:lvlText w:val="•"/>
      <w:lvlJc w:val="left"/>
      <w:pPr>
        <w:ind w:left="10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22E6788">
      <w:start w:val="1"/>
      <w:numFmt w:val="bullet"/>
      <w:lvlText w:val="o"/>
      <w:lvlJc w:val="left"/>
      <w:pPr>
        <w:ind w:left="19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46869B6">
      <w:start w:val="1"/>
      <w:numFmt w:val="bullet"/>
      <w:lvlText w:val="▪"/>
      <w:lvlJc w:val="left"/>
      <w:pPr>
        <w:ind w:left="26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7EEAED6">
      <w:start w:val="1"/>
      <w:numFmt w:val="bullet"/>
      <w:lvlText w:val="•"/>
      <w:lvlJc w:val="left"/>
      <w:pPr>
        <w:ind w:left="33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2743D2A">
      <w:start w:val="1"/>
      <w:numFmt w:val="bullet"/>
      <w:lvlText w:val="o"/>
      <w:lvlJc w:val="left"/>
      <w:pPr>
        <w:ind w:left="40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3A4F138">
      <w:start w:val="1"/>
      <w:numFmt w:val="bullet"/>
      <w:lvlText w:val="▪"/>
      <w:lvlJc w:val="left"/>
      <w:pPr>
        <w:ind w:left="478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2726D30">
      <w:start w:val="1"/>
      <w:numFmt w:val="bullet"/>
      <w:lvlText w:val="•"/>
      <w:lvlJc w:val="left"/>
      <w:pPr>
        <w:ind w:left="55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E3482AE">
      <w:start w:val="1"/>
      <w:numFmt w:val="bullet"/>
      <w:lvlText w:val="o"/>
      <w:lvlJc w:val="left"/>
      <w:pPr>
        <w:ind w:left="62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412995E">
      <w:start w:val="1"/>
      <w:numFmt w:val="bullet"/>
      <w:lvlText w:val="▪"/>
      <w:lvlJc w:val="left"/>
      <w:pPr>
        <w:ind w:left="69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516B325D"/>
    <w:multiLevelType w:val="hybridMultilevel"/>
    <w:tmpl w:val="B3649624"/>
    <w:lvl w:ilvl="0" w:tplc="72348F56">
      <w:start w:val="2"/>
      <w:numFmt w:val="decimal"/>
      <w:lvlText w:val="%1"/>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807676">
      <w:start w:val="1"/>
      <w:numFmt w:val="lowerLetter"/>
      <w:lvlText w:val="%2"/>
      <w:lvlJc w:val="left"/>
      <w:pPr>
        <w:ind w:left="2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7062B2">
      <w:start w:val="1"/>
      <w:numFmt w:val="lowerRoman"/>
      <w:lvlText w:val="%3"/>
      <w:lvlJc w:val="left"/>
      <w:pPr>
        <w:ind w:left="2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44D5DE">
      <w:start w:val="1"/>
      <w:numFmt w:val="decimal"/>
      <w:lvlText w:val="%4"/>
      <w:lvlJc w:val="left"/>
      <w:pPr>
        <w:ind w:left="3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5E29EE">
      <w:start w:val="1"/>
      <w:numFmt w:val="lowerLetter"/>
      <w:lvlText w:val="%5"/>
      <w:lvlJc w:val="left"/>
      <w:pPr>
        <w:ind w:left="4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FCF118">
      <w:start w:val="1"/>
      <w:numFmt w:val="lowerRoman"/>
      <w:lvlText w:val="%6"/>
      <w:lvlJc w:val="left"/>
      <w:pPr>
        <w:ind w:left="5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A48382">
      <w:start w:val="1"/>
      <w:numFmt w:val="decimal"/>
      <w:lvlText w:val="%7"/>
      <w:lvlJc w:val="left"/>
      <w:pPr>
        <w:ind w:left="5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E618A0">
      <w:start w:val="1"/>
      <w:numFmt w:val="lowerLetter"/>
      <w:lvlText w:val="%8"/>
      <w:lvlJc w:val="left"/>
      <w:pPr>
        <w:ind w:left="6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40B13E">
      <w:start w:val="1"/>
      <w:numFmt w:val="lowerRoman"/>
      <w:lvlText w:val="%9"/>
      <w:lvlJc w:val="left"/>
      <w:pPr>
        <w:ind w:left="7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6E2448"/>
    <w:multiLevelType w:val="hybridMultilevel"/>
    <w:tmpl w:val="4FC486DE"/>
    <w:lvl w:ilvl="0" w:tplc="5B90356A">
      <w:start w:val="1"/>
      <w:numFmt w:val="bullet"/>
      <w:lvlText w:val="•"/>
      <w:lvlPicBulletId w:val="1"/>
      <w:lvlJc w:val="left"/>
      <w:pPr>
        <w:ind w:left="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92EEF0">
      <w:start w:val="1"/>
      <w:numFmt w:val="bullet"/>
      <w:lvlText w:val="o"/>
      <w:lvlJc w:val="left"/>
      <w:pPr>
        <w:ind w:left="1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62BB82">
      <w:start w:val="1"/>
      <w:numFmt w:val="bullet"/>
      <w:lvlText w:val="▪"/>
      <w:lvlJc w:val="left"/>
      <w:pPr>
        <w:ind w:left="2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E88DDE">
      <w:start w:val="1"/>
      <w:numFmt w:val="bullet"/>
      <w:lvlText w:val="•"/>
      <w:lvlJc w:val="left"/>
      <w:pPr>
        <w:ind w:left="3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9033BA">
      <w:start w:val="1"/>
      <w:numFmt w:val="bullet"/>
      <w:lvlText w:val="o"/>
      <w:lvlJc w:val="left"/>
      <w:pPr>
        <w:ind w:left="3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DA8074">
      <w:start w:val="1"/>
      <w:numFmt w:val="bullet"/>
      <w:lvlText w:val="▪"/>
      <w:lvlJc w:val="left"/>
      <w:pPr>
        <w:ind w:left="4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90715C">
      <w:start w:val="1"/>
      <w:numFmt w:val="bullet"/>
      <w:lvlText w:val="•"/>
      <w:lvlJc w:val="left"/>
      <w:pPr>
        <w:ind w:left="5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000488">
      <w:start w:val="1"/>
      <w:numFmt w:val="bullet"/>
      <w:lvlText w:val="o"/>
      <w:lvlJc w:val="left"/>
      <w:pPr>
        <w:ind w:left="5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944970">
      <w:start w:val="1"/>
      <w:numFmt w:val="bullet"/>
      <w:lvlText w:val="▪"/>
      <w:lvlJc w:val="left"/>
      <w:pPr>
        <w:ind w:left="6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A286E02"/>
    <w:multiLevelType w:val="hybridMultilevel"/>
    <w:tmpl w:val="2F321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424744F"/>
    <w:multiLevelType w:val="hybridMultilevel"/>
    <w:tmpl w:val="9DBA951A"/>
    <w:lvl w:ilvl="0" w:tplc="8CCC1308">
      <w:start w:val="1"/>
      <w:numFmt w:val="bullet"/>
      <w:lvlText w:val="•"/>
      <w:lvlJc w:val="left"/>
      <w:pPr>
        <w:ind w:left="14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68A27052">
      <w:start w:val="1"/>
      <w:numFmt w:val="bullet"/>
      <w:lvlText w:val="o"/>
      <w:lvlJc w:val="left"/>
      <w:pPr>
        <w:ind w:left="226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3AC3C4E">
      <w:start w:val="1"/>
      <w:numFmt w:val="bullet"/>
      <w:lvlText w:val="▪"/>
      <w:lvlJc w:val="left"/>
      <w:pPr>
        <w:ind w:left="298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EE23AFE">
      <w:start w:val="1"/>
      <w:numFmt w:val="bullet"/>
      <w:lvlText w:val="•"/>
      <w:lvlJc w:val="left"/>
      <w:pPr>
        <w:ind w:left="370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77A43DE0">
      <w:start w:val="1"/>
      <w:numFmt w:val="bullet"/>
      <w:lvlText w:val="o"/>
      <w:lvlJc w:val="left"/>
      <w:pPr>
        <w:ind w:left="442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183628CC">
      <w:start w:val="1"/>
      <w:numFmt w:val="bullet"/>
      <w:lvlText w:val="▪"/>
      <w:lvlJc w:val="left"/>
      <w:pPr>
        <w:ind w:left="514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8C8C5C7A">
      <w:start w:val="1"/>
      <w:numFmt w:val="bullet"/>
      <w:lvlText w:val="•"/>
      <w:lvlJc w:val="left"/>
      <w:pPr>
        <w:ind w:left="586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DD461F6">
      <w:start w:val="1"/>
      <w:numFmt w:val="bullet"/>
      <w:lvlText w:val="o"/>
      <w:lvlJc w:val="left"/>
      <w:pPr>
        <w:ind w:left="658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B99C2D1A">
      <w:start w:val="1"/>
      <w:numFmt w:val="bullet"/>
      <w:lvlText w:val="▪"/>
      <w:lvlJc w:val="left"/>
      <w:pPr>
        <w:ind w:left="730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7" w15:restartNumberingAfterBreak="0">
    <w:nsid w:val="67060C00"/>
    <w:multiLevelType w:val="hybridMultilevel"/>
    <w:tmpl w:val="381274BA"/>
    <w:lvl w:ilvl="0" w:tplc="041A0001">
      <w:start w:val="1"/>
      <w:numFmt w:val="bullet"/>
      <w:lvlText w:val=""/>
      <w:lvlJc w:val="left"/>
      <w:pPr>
        <w:ind w:left="1353" w:hanging="360"/>
      </w:pPr>
      <w:rPr>
        <w:rFonts w:ascii="Symbol" w:hAnsi="Symbol"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18" w15:restartNumberingAfterBreak="0">
    <w:nsid w:val="70CA45DE"/>
    <w:multiLevelType w:val="hybridMultilevel"/>
    <w:tmpl w:val="542233B0"/>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9" w15:restartNumberingAfterBreak="0">
    <w:nsid w:val="7FBE013C"/>
    <w:multiLevelType w:val="hybridMultilevel"/>
    <w:tmpl w:val="20DE6916"/>
    <w:lvl w:ilvl="0" w:tplc="041A0001">
      <w:start w:val="1"/>
      <w:numFmt w:val="bullet"/>
      <w:lvlText w:val=""/>
      <w:lvlJc w:val="left"/>
      <w:pPr>
        <w:ind w:left="792" w:hanging="360"/>
      </w:pPr>
      <w:rPr>
        <w:rFonts w:ascii="Symbol" w:hAnsi="Symbol" w:hint="default"/>
      </w:rPr>
    </w:lvl>
    <w:lvl w:ilvl="1" w:tplc="041A0003" w:tentative="1">
      <w:start w:val="1"/>
      <w:numFmt w:val="bullet"/>
      <w:lvlText w:val="o"/>
      <w:lvlJc w:val="left"/>
      <w:pPr>
        <w:ind w:left="1512" w:hanging="360"/>
      </w:pPr>
      <w:rPr>
        <w:rFonts w:ascii="Courier New" w:hAnsi="Courier New" w:cs="Courier New" w:hint="default"/>
      </w:rPr>
    </w:lvl>
    <w:lvl w:ilvl="2" w:tplc="041A0005" w:tentative="1">
      <w:start w:val="1"/>
      <w:numFmt w:val="bullet"/>
      <w:lvlText w:val=""/>
      <w:lvlJc w:val="left"/>
      <w:pPr>
        <w:ind w:left="2232" w:hanging="360"/>
      </w:pPr>
      <w:rPr>
        <w:rFonts w:ascii="Wingdings" w:hAnsi="Wingdings" w:hint="default"/>
      </w:rPr>
    </w:lvl>
    <w:lvl w:ilvl="3" w:tplc="041A0001" w:tentative="1">
      <w:start w:val="1"/>
      <w:numFmt w:val="bullet"/>
      <w:lvlText w:val=""/>
      <w:lvlJc w:val="left"/>
      <w:pPr>
        <w:ind w:left="2952" w:hanging="360"/>
      </w:pPr>
      <w:rPr>
        <w:rFonts w:ascii="Symbol" w:hAnsi="Symbol" w:hint="default"/>
      </w:rPr>
    </w:lvl>
    <w:lvl w:ilvl="4" w:tplc="041A0003" w:tentative="1">
      <w:start w:val="1"/>
      <w:numFmt w:val="bullet"/>
      <w:lvlText w:val="o"/>
      <w:lvlJc w:val="left"/>
      <w:pPr>
        <w:ind w:left="3672" w:hanging="360"/>
      </w:pPr>
      <w:rPr>
        <w:rFonts w:ascii="Courier New" w:hAnsi="Courier New" w:cs="Courier New" w:hint="default"/>
      </w:rPr>
    </w:lvl>
    <w:lvl w:ilvl="5" w:tplc="041A0005" w:tentative="1">
      <w:start w:val="1"/>
      <w:numFmt w:val="bullet"/>
      <w:lvlText w:val=""/>
      <w:lvlJc w:val="left"/>
      <w:pPr>
        <w:ind w:left="4392" w:hanging="360"/>
      </w:pPr>
      <w:rPr>
        <w:rFonts w:ascii="Wingdings" w:hAnsi="Wingdings" w:hint="default"/>
      </w:rPr>
    </w:lvl>
    <w:lvl w:ilvl="6" w:tplc="041A0001" w:tentative="1">
      <w:start w:val="1"/>
      <w:numFmt w:val="bullet"/>
      <w:lvlText w:val=""/>
      <w:lvlJc w:val="left"/>
      <w:pPr>
        <w:ind w:left="5112" w:hanging="360"/>
      </w:pPr>
      <w:rPr>
        <w:rFonts w:ascii="Symbol" w:hAnsi="Symbol" w:hint="default"/>
      </w:rPr>
    </w:lvl>
    <w:lvl w:ilvl="7" w:tplc="041A0003" w:tentative="1">
      <w:start w:val="1"/>
      <w:numFmt w:val="bullet"/>
      <w:lvlText w:val="o"/>
      <w:lvlJc w:val="left"/>
      <w:pPr>
        <w:ind w:left="5832" w:hanging="360"/>
      </w:pPr>
      <w:rPr>
        <w:rFonts w:ascii="Courier New" w:hAnsi="Courier New" w:cs="Courier New" w:hint="default"/>
      </w:rPr>
    </w:lvl>
    <w:lvl w:ilvl="8" w:tplc="041A0005" w:tentative="1">
      <w:start w:val="1"/>
      <w:numFmt w:val="bullet"/>
      <w:lvlText w:val=""/>
      <w:lvlJc w:val="left"/>
      <w:pPr>
        <w:ind w:left="6552" w:hanging="360"/>
      </w:pPr>
      <w:rPr>
        <w:rFonts w:ascii="Wingdings" w:hAnsi="Wingdings" w:hint="default"/>
      </w:rPr>
    </w:lvl>
  </w:abstractNum>
  <w:num w:numId="1">
    <w:abstractNumId w:val="8"/>
  </w:num>
  <w:num w:numId="2">
    <w:abstractNumId w:val="14"/>
  </w:num>
  <w:num w:numId="3">
    <w:abstractNumId w:val="16"/>
  </w:num>
  <w:num w:numId="4">
    <w:abstractNumId w:val="13"/>
  </w:num>
  <w:num w:numId="5">
    <w:abstractNumId w:val="2"/>
  </w:num>
  <w:num w:numId="6">
    <w:abstractNumId w:val="12"/>
  </w:num>
  <w:num w:numId="7">
    <w:abstractNumId w:val="17"/>
  </w:num>
  <w:num w:numId="8">
    <w:abstractNumId w:val="5"/>
  </w:num>
  <w:num w:numId="9">
    <w:abstractNumId w:val="18"/>
  </w:num>
  <w:num w:numId="10">
    <w:abstractNumId w:val="10"/>
  </w:num>
  <w:num w:numId="11">
    <w:abstractNumId w:val="11"/>
  </w:num>
  <w:num w:numId="12">
    <w:abstractNumId w:val="19"/>
  </w:num>
  <w:num w:numId="13">
    <w:abstractNumId w:val="1"/>
  </w:num>
  <w:num w:numId="14">
    <w:abstractNumId w:val="15"/>
  </w:num>
  <w:num w:numId="15">
    <w:abstractNumId w:val="3"/>
  </w:num>
  <w:num w:numId="16">
    <w:abstractNumId w:val="4"/>
  </w:num>
  <w:num w:numId="17">
    <w:abstractNumId w:val="9"/>
  </w:num>
  <w:num w:numId="18">
    <w:abstractNumId w:val="7"/>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BA"/>
    <w:rsid w:val="00040DE4"/>
    <w:rsid w:val="00044241"/>
    <w:rsid w:val="000A7D2D"/>
    <w:rsid w:val="000B574F"/>
    <w:rsid w:val="000D1259"/>
    <w:rsid w:val="000E0A76"/>
    <w:rsid w:val="000E15EA"/>
    <w:rsid w:val="000F2F85"/>
    <w:rsid w:val="000F4370"/>
    <w:rsid w:val="00122E9C"/>
    <w:rsid w:val="00131F6B"/>
    <w:rsid w:val="001A069F"/>
    <w:rsid w:val="001D3FF7"/>
    <w:rsid w:val="0021015D"/>
    <w:rsid w:val="00317480"/>
    <w:rsid w:val="003469C2"/>
    <w:rsid w:val="003D12DA"/>
    <w:rsid w:val="003E078D"/>
    <w:rsid w:val="003F2412"/>
    <w:rsid w:val="003F554F"/>
    <w:rsid w:val="00403196"/>
    <w:rsid w:val="0042506A"/>
    <w:rsid w:val="00447F56"/>
    <w:rsid w:val="00466FBA"/>
    <w:rsid w:val="0048683B"/>
    <w:rsid w:val="004A14E2"/>
    <w:rsid w:val="004A4CC4"/>
    <w:rsid w:val="004C1135"/>
    <w:rsid w:val="004E0105"/>
    <w:rsid w:val="00544CAC"/>
    <w:rsid w:val="005518AE"/>
    <w:rsid w:val="00554698"/>
    <w:rsid w:val="00555741"/>
    <w:rsid w:val="0057016D"/>
    <w:rsid w:val="00571FEE"/>
    <w:rsid w:val="00582F6A"/>
    <w:rsid w:val="005B3F60"/>
    <w:rsid w:val="005C07B4"/>
    <w:rsid w:val="005C0871"/>
    <w:rsid w:val="00653C8D"/>
    <w:rsid w:val="006765F0"/>
    <w:rsid w:val="00685E06"/>
    <w:rsid w:val="006E27B0"/>
    <w:rsid w:val="006F3362"/>
    <w:rsid w:val="00701FBB"/>
    <w:rsid w:val="00713EDC"/>
    <w:rsid w:val="00763B8F"/>
    <w:rsid w:val="007A7D36"/>
    <w:rsid w:val="007B1B1B"/>
    <w:rsid w:val="0080454B"/>
    <w:rsid w:val="00831185"/>
    <w:rsid w:val="0085525A"/>
    <w:rsid w:val="0089593F"/>
    <w:rsid w:val="008C7C7F"/>
    <w:rsid w:val="00927DEF"/>
    <w:rsid w:val="00964887"/>
    <w:rsid w:val="009E36A9"/>
    <w:rsid w:val="009E46C9"/>
    <w:rsid w:val="009F18B9"/>
    <w:rsid w:val="00A105D6"/>
    <w:rsid w:val="00A26EA3"/>
    <w:rsid w:val="00A40A1A"/>
    <w:rsid w:val="00A62D9A"/>
    <w:rsid w:val="00A85A61"/>
    <w:rsid w:val="00AC4FF3"/>
    <w:rsid w:val="00AD7856"/>
    <w:rsid w:val="00B21FFE"/>
    <w:rsid w:val="00B240D5"/>
    <w:rsid w:val="00B31314"/>
    <w:rsid w:val="00B5798F"/>
    <w:rsid w:val="00B67D8A"/>
    <w:rsid w:val="00BB67A2"/>
    <w:rsid w:val="00BE4A3E"/>
    <w:rsid w:val="00BF5765"/>
    <w:rsid w:val="00C00887"/>
    <w:rsid w:val="00C02ED1"/>
    <w:rsid w:val="00C03DFA"/>
    <w:rsid w:val="00C674C0"/>
    <w:rsid w:val="00C67DF2"/>
    <w:rsid w:val="00CA2D82"/>
    <w:rsid w:val="00CA5C29"/>
    <w:rsid w:val="00CF231B"/>
    <w:rsid w:val="00D01282"/>
    <w:rsid w:val="00D64281"/>
    <w:rsid w:val="00D77167"/>
    <w:rsid w:val="00D92147"/>
    <w:rsid w:val="00D9403E"/>
    <w:rsid w:val="00D95E8C"/>
    <w:rsid w:val="00DB442E"/>
    <w:rsid w:val="00DD65E7"/>
    <w:rsid w:val="00E0578E"/>
    <w:rsid w:val="00E1395F"/>
    <w:rsid w:val="00E17FA6"/>
    <w:rsid w:val="00E81564"/>
    <w:rsid w:val="00E86B15"/>
    <w:rsid w:val="00E91F6A"/>
    <w:rsid w:val="00EA0AF1"/>
    <w:rsid w:val="00EA2271"/>
    <w:rsid w:val="00EB6CC5"/>
    <w:rsid w:val="00F04548"/>
    <w:rsid w:val="00F35BF2"/>
    <w:rsid w:val="00F37790"/>
    <w:rsid w:val="00F72485"/>
    <w:rsid w:val="00F87832"/>
    <w:rsid w:val="00FC0B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5C2D8"/>
  <w15:docId w15:val="{64C805FE-1733-4291-B092-F6668C5F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06A"/>
    <w:pPr>
      <w:spacing w:after="26" w:line="228" w:lineRule="auto"/>
      <w:ind w:left="75" w:right="6162" w:hanging="3"/>
      <w:jc w:val="both"/>
    </w:pPr>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aglavlje">
    <w:name w:val="header"/>
    <w:basedOn w:val="Normal"/>
    <w:link w:val="ZaglavljeChar"/>
    <w:uiPriority w:val="99"/>
    <w:unhideWhenUsed/>
    <w:rsid w:val="005518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518AE"/>
    <w:rPr>
      <w:rFonts w:ascii="Calibri" w:eastAsia="Calibri" w:hAnsi="Calibri" w:cs="Calibri"/>
      <w:color w:val="000000"/>
    </w:rPr>
  </w:style>
  <w:style w:type="paragraph" w:styleId="Odlomakpopisa">
    <w:name w:val="List Paragraph"/>
    <w:basedOn w:val="Normal"/>
    <w:uiPriority w:val="34"/>
    <w:qFormat/>
    <w:rsid w:val="004A4CC4"/>
    <w:pPr>
      <w:ind w:left="720"/>
      <w:contextualSpacing/>
    </w:pPr>
  </w:style>
  <w:style w:type="character" w:styleId="Hiperveza">
    <w:name w:val="Hyperlink"/>
    <w:basedOn w:val="Zadanifontodlomka"/>
    <w:uiPriority w:val="99"/>
    <w:unhideWhenUsed/>
    <w:rsid w:val="00E81564"/>
    <w:rPr>
      <w:color w:val="0563C1" w:themeColor="hyperlink"/>
      <w:u w:val="single"/>
    </w:rPr>
  </w:style>
  <w:style w:type="table" w:styleId="Reetkatablice">
    <w:name w:val="Table Grid"/>
    <w:basedOn w:val="Obinatablica"/>
    <w:uiPriority w:val="39"/>
    <w:rsid w:val="00D9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5C07B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917871">
      <w:bodyDiv w:val="1"/>
      <w:marLeft w:val="0"/>
      <w:marRight w:val="0"/>
      <w:marTop w:val="0"/>
      <w:marBottom w:val="0"/>
      <w:divBdr>
        <w:top w:val="none" w:sz="0" w:space="0" w:color="auto"/>
        <w:left w:val="none" w:sz="0" w:space="0" w:color="auto"/>
        <w:bottom w:val="none" w:sz="0" w:space="0" w:color="auto"/>
        <w:right w:val="none" w:sz="0" w:space="0" w:color="auto"/>
      </w:divBdr>
    </w:div>
    <w:div w:id="212279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dornik@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urdica.stanesic@mlinarska.h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linarska1@mlinarska.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1830</TotalTime>
  <Pages>1</Pages>
  <Words>1614</Words>
  <Characters>9201</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cp:lastModifiedBy>
  <cp:revision>64</cp:revision>
  <dcterms:created xsi:type="dcterms:W3CDTF">2022-10-29T10:11:00Z</dcterms:created>
  <dcterms:modified xsi:type="dcterms:W3CDTF">2025-10-22T09:45:00Z</dcterms:modified>
</cp:coreProperties>
</file>